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955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1C69D0" w:rsidRPr="001C69D0" w:rsidTr="001C69D0">
        <w:tc>
          <w:tcPr>
            <w:tcW w:w="10425" w:type="dxa"/>
            <w:tcFitText/>
            <w:vAlign w:val="center"/>
            <w:hideMark/>
          </w:tcPr>
          <w:p w:rsidR="001C69D0" w:rsidRPr="001C69D0" w:rsidRDefault="001C69D0" w:rsidP="001C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69D0">
              <w:rPr>
                <w:rFonts w:ascii="Times New Roman" w:eastAsia="Times New Roman" w:hAnsi="Times New Roman" w:cs="Times New Roman"/>
                <w:spacing w:val="25"/>
              </w:rPr>
              <w:t>МИНИСТЕРСТВО НАУКИ И ВЫСШЕГО ОБРАЗОВАНИЯ РОССИЙСКОЙ ФЕДЕРАЦИ</w:t>
            </w:r>
            <w:r w:rsidRPr="001C69D0">
              <w:rPr>
                <w:rFonts w:ascii="Times New Roman" w:eastAsia="Times New Roman" w:hAnsi="Times New Roman" w:cs="Times New Roman"/>
                <w:spacing w:val="32"/>
              </w:rPr>
              <w:t>И</w:t>
            </w:r>
          </w:p>
          <w:p w:rsidR="001C69D0" w:rsidRPr="001C69D0" w:rsidRDefault="001C69D0" w:rsidP="001C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1C69D0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1C69D0" w:rsidRPr="001C69D0" w:rsidRDefault="001C69D0" w:rsidP="001C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1C69D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1C69D0" w:rsidRPr="001C69D0" w:rsidTr="001C69D0">
        <w:tc>
          <w:tcPr>
            <w:tcW w:w="10425" w:type="dxa"/>
            <w:hideMark/>
          </w:tcPr>
          <w:p w:rsidR="001C69D0" w:rsidRPr="001C69D0" w:rsidRDefault="001C69D0" w:rsidP="001C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1C69D0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Волгодонский</w:t>
            </w:r>
            <w:proofErr w:type="spellEnd"/>
            <w:r w:rsidRPr="001C69D0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инженерно-технический институт</w:t>
            </w:r>
            <w:r w:rsidRPr="001C69D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1C69D0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:rsidR="001C69D0" w:rsidRPr="001C69D0" w:rsidRDefault="001C69D0" w:rsidP="001C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C69D0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1C69D0" w:rsidRPr="001C69D0" w:rsidRDefault="001C69D0" w:rsidP="001C69D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9D0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(ВИТИ НИЯУ МИФИ)</w:t>
            </w:r>
          </w:p>
        </w:tc>
      </w:tr>
    </w:tbl>
    <w:p w:rsidR="003F386D" w:rsidRPr="003F386D" w:rsidRDefault="003F386D" w:rsidP="003F386D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351" w:lineRule="exact"/>
        <w:rPr>
          <w:rFonts w:ascii="Times New Roman" w:hAnsi="Times New Roman" w:cs="Times New Roman"/>
          <w:sz w:val="24"/>
          <w:szCs w:val="24"/>
        </w:rPr>
      </w:pPr>
    </w:p>
    <w:p w:rsidR="003F386D" w:rsidRDefault="004E4FE3" w:rsidP="003F386D">
      <w:pPr>
        <w:widowControl w:val="0"/>
        <w:overflowPunct w:val="0"/>
        <w:autoSpaceDE w:val="0"/>
        <w:autoSpaceDN w:val="0"/>
        <w:adjustRightInd w:val="0"/>
        <w:spacing w:line="213" w:lineRule="auto"/>
        <w:ind w:left="2460" w:right="180" w:hanging="22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F386D" w:rsidRDefault="004E4FE3" w:rsidP="003F386D">
      <w:pPr>
        <w:widowControl w:val="0"/>
        <w:overflowPunct w:val="0"/>
        <w:autoSpaceDE w:val="0"/>
        <w:autoSpaceDN w:val="0"/>
        <w:adjustRightInd w:val="0"/>
        <w:spacing w:line="213" w:lineRule="auto"/>
        <w:ind w:left="2460" w:right="180" w:hanging="22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4B501E" w:rsidRDefault="004E4FE3" w:rsidP="003F386D">
      <w:pPr>
        <w:widowControl w:val="0"/>
        <w:overflowPunct w:val="0"/>
        <w:autoSpaceDE w:val="0"/>
        <w:autoSpaceDN w:val="0"/>
        <w:adjustRightInd w:val="0"/>
        <w:spacing w:line="213" w:lineRule="auto"/>
        <w:ind w:left="2460" w:right="180" w:hanging="22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ПРОФИЛЮ СПЕЦИАЛЬНОСТИ)</w:t>
      </w:r>
    </w:p>
    <w:p w:rsidR="00743F73" w:rsidRPr="001C5352" w:rsidRDefault="00743F73" w:rsidP="003F386D">
      <w:pPr>
        <w:widowControl w:val="0"/>
        <w:overflowPunct w:val="0"/>
        <w:autoSpaceDE w:val="0"/>
        <w:autoSpaceDN w:val="0"/>
        <w:adjustRightInd w:val="0"/>
        <w:spacing w:line="213" w:lineRule="auto"/>
        <w:ind w:left="2460" w:right="180" w:hanging="2237"/>
        <w:jc w:val="center"/>
        <w:rPr>
          <w:rFonts w:ascii="Times New Roman" w:hAnsi="Times New Roman" w:cs="Times New Roman"/>
          <w:sz w:val="28"/>
          <w:szCs w:val="28"/>
        </w:rPr>
      </w:pPr>
    </w:p>
    <w:p w:rsidR="00743F73" w:rsidRDefault="00743F73" w:rsidP="003F386D">
      <w:pPr>
        <w:widowControl w:val="0"/>
        <w:overflowPunct w:val="0"/>
        <w:autoSpaceDE w:val="0"/>
        <w:autoSpaceDN w:val="0"/>
        <w:adjustRightInd w:val="0"/>
        <w:spacing w:line="213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1C5352">
        <w:rPr>
          <w:rFonts w:ascii="Times New Roman" w:hAnsi="Times New Roman" w:cs="Times New Roman"/>
          <w:sz w:val="28"/>
          <w:szCs w:val="28"/>
        </w:rPr>
        <w:t>ПМ.01 Обеспечение реализации прав граждан в сфере пенсионного обеспечения и социальной защиты</w:t>
      </w:r>
    </w:p>
    <w:p w:rsidR="001C5352" w:rsidRPr="001C5352" w:rsidRDefault="001C5352" w:rsidP="003F386D">
      <w:pPr>
        <w:widowControl w:val="0"/>
        <w:overflowPunct w:val="0"/>
        <w:autoSpaceDE w:val="0"/>
        <w:autoSpaceDN w:val="0"/>
        <w:adjustRightInd w:val="0"/>
        <w:spacing w:line="213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ПМ.02 Организационное обеспечение деятельности учреждений социальной защиты населения и органов Пенсионного фонда Росси</w:t>
      </w:r>
      <w:r w:rsidR="00E778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</w:p>
    <w:p w:rsidR="004B501E" w:rsidRPr="001C5352" w:rsidRDefault="004B501E" w:rsidP="003F386D">
      <w:pPr>
        <w:widowControl w:val="0"/>
        <w:autoSpaceDE w:val="0"/>
        <w:autoSpaceDN w:val="0"/>
        <w:adjustRightInd w:val="0"/>
        <w:spacing w:line="121" w:lineRule="exact"/>
        <w:rPr>
          <w:rFonts w:ascii="Times New Roman" w:hAnsi="Times New Roman" w:cs="Times New Roman"/>
          <w:sz w:val="24"/>
          <w:szCs w:val="24"/>
        </w:rPr>
      </w:pPr>
    </w:p>
    <w:p w:rsidR="001C5352" w:rsidRDefault="001C53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4FE3">
        <w:rPr>
          <w:rFonts w:ascii="Times New Roman" w:hAnsi="Times New Roman" w:cs="Times New Roman"/>
          <w:sz w:val="28"/>
          <w:szCs w:val="28"/>
        </w:rPr>
        <w:t xml:space="preserve">ля специальности: </w:t>
      </w:r>
    </w:p>
    <w:p w:rsidR="004B501E" w:rsidRDefault="004E4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4B501E" w:rsidRDefault="004B5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4B501E" w:rsidSect="000A7351">
          <w:footerReference w:type="default" r:id="rId8"/>
          <w:pgSz w:w="11900" w:h="16838"/>
          <w:pgMar w:top="1181" w:right="880" w:bottom="980" w:left="1700" w:header="720" w:footer="720" w:gutter="0"/>
          <w:cols w:space="720" w:equalWidth="0">
            <w:col w:w="9320"/>
          </w:cols>
          <w:noEndnote/>
          <w:titlePg/>
          <w:docGrid w:linePitch="299"/>
        </w:sect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Pr="003F386D" w:rsidRDefault="004E4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86D">
        <w:rPr>
          <w:rFonts w:ascii="Times New Roman" w:hAnsi="Times New Roman" w:cs="Times New Roman"/>
          <w:sz w:val="24"/>
          <w:szCs w:val="24"/>
        </w:rPr>
        <w:t>Волгодонск</w:t>
      </w:r>
    </w:p>
    <w:p w:rsidR="004B501E" w:rsidRPr="003F386D" w:rsidRDefault="004E4FE3">
      <w:pPr>
        <w:widowControl w:val="0"/>
        <w:autoSpaceDE w:val="0"/>
        <w:autoSpaceDN w:val="0"/>
        <w:adjustRightInd w:val="0"/>
        <w:spacing w:line="239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3F386D">
        <w:rPr>
          <w:rFonts w:ascii="Times New Roman" w:hAnsi="Times New Roman" w:cs="Times New Roman"/>
          <w:sz w:val="24"/>
          <w:szCs w:val="24"/>
        </w:rPr>
        <w:t>201</w:t>
      </w:r>
      <w:r w:rsidR="001C69D0">
        <w:rPr>
          <w:rFonts w:ascii="Times New Roman" w:hAnsi="Times New Roman" w:cs="Times New Roman"/>
          <w:sz w:val="24"/>
          <w:szCs w:val="24"/>
        </w:rPr>
        <w:t>8</w:t>
      </w:r>
    </w:p>
    <w:p w:rsidR="004B501E" w:rsidRDefault="004B5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4B501E">
          <w:type w:val="continuous"/>
          <w:pgSz w:w="11900" w:h="16838"/>
          <w:pgMar w:top="1181" w:right="4820" w:bottom="980" w:left="5680" w:header="720" w:footer="720" w:gutter="0"/>
          <w:cols w:space="720" w:equalWidth="0">
            <w:col w:w="1400"/>
          </w:cols>
          <w:noEndnote/>
        </w:sect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1C5352" w:rsidP="001C5352">
      <w:pPr>
        <w:widowControl w:val="0"/>
        <w:tabs>
          <w:tab w:val="left" w:pos="216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01E" w:rsidRDefault="001C5352" w:rsidP="001C5352">
      <w:pPr>
        <w:widowControl w:val="0"/>
        <w:tabs>
          <w:tab w:val="left" w:pos="216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C69D0" w:rsidRDefault="001C69D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C69D0" w:rsidRDefault="001C69D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C69D0" w:rsidRDefault="001C69D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C69D0" w:rsidRDefault="001C69D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C69D0" w:rsidRDefault="001C69D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87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(по профилю специальности) разработана на основе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(утв.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12.05.204 № 508,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Минюсте РФ 29.07.2014 № 33324).</w:t>
      </w: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инженерно-технический институт</w:t>
      </w:r>
    </w:p>
    <w:p w:rsidR="004B501E" w:rsidRDefault="004E4FE3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филиал НИЯУ МИФИ</w:t>
      </w: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44" w:lineRule="exact"/>
        <w:rPr>
          <w:rFonts w:ascii="Times New Roman" w:hAnsi="Times New Roman" w:cs="Times New Roman"/>
          <w:sz w:val="24"/>
          <w:szCs w:val="24"/>
        </w:rPr>
      </w:pPr>
    </w:p>
    <w:p w:rsidR="00E461E3" w:rsidRPr="00E461E3" w:rsidRDefault="00E461E3" w:rsidP="00E461E3">
      <w:pPr>
        <w:widowControl w:val="0"/>
        <w:autoSpaceDE w:val="0"/>
        <w:autoSpaceDN w:val="0"/>
        <w:adjustRightInd w:val="0"/>
        <w:spacing w:after="20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E3">
        <w:rPr>
          <w:rFonts w:ascii="Times New Roman" w:hAnsi="Times New Roman" w:cs="Times New Roman"/>
          <w:bCs/>
          <w:sz w:val="28"/>
          <w:szCs w:val="28"/>
        </w:rPr>
        <w:t>Разработчики:</w:t>
      </w:r>
      <w:r w:rsidRPr="00E46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E3">
        <w:rPr>
          <w:rFonts w:ascii="Times New Roman" w:hAnsi="Times New Roman" w:cs="Times New Roman"/>
          <w:sz w:val="28"/>
          <w:szCs w:val="28"/>
        </w:rPr>
        <w:t>Глебко Ю.Ю. –</w:t>
      </w:r>
      <w:r w:rsidRPr="00E46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E3">
        <w:rPr>
          <w:rFonts w:ascii="Times New Roman" w:hAnsi="Times New Roman" w:cs="Times New Roman"/>
          <w:sz w:val="28"/>
          <w:szCs w:val="28"/>
        </w:rPr>
        <w:t>преподаватель ВИТИ НИЯУ МИФИ, Козырь М.М.  – начальник отдела Департамента труда и социального развития Администрации г. Волгодонска</w:t>
      </w:r>
    </w:p>
    <w:p w:rsidR="00E461E3" w:rsidRDefault="00E461E3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C69D0" w:rsidRPr="00E461E3" w:rsidRDefault="001C69D0" w:rsidP="00E461E3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8580"/>
        <w:gridCol w:w="460"/>
      </w:tblGrid>
      <w:tr w:rsidR="004B501E" w:rsidTr="000A7351">
        <w:trPr>
          <w:trHeight w:val="322"/>
        </w:trPr>
        <w:tc>
          <w:tcPr>
            <w:tcW w:w="519" w:type="dxa"/>
            <w:vAlign w:val="bottom"/>
          </w:tcPr>
          <w:p w:rsidR="004B501E" w:rsidRDefault="004B5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Start w:id="2" w:name="_GoBack"/>
            <w:bookmarkEnd w:id="1"/>
            <w:bookmarkEnd w:id="2"/>
          </w:p>
        </w:tc>
        <w:tc>
          <w:tcPr>
            <w:tcW w:w="8580" w:type="dxa"/>
            <w:vAlign w:val="bottom"/>
          </w:tcPr>
          <w:p w:rsidR="00432BC4" w:rsidRDefault="00432BC4">
            <w:pPr>
              <w:widowControl w:val="0"/>
              <w:autoSpaceDE w:val="0"/>
              <w:autoSpaceDN w:val="0"/>
              <w:adjustRightInd w:val="0"/>
              <w:ind w:left="34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01E" w:rsidRDefault="004E4FE3">
            <w:pPr>
              <w:widowControl w:val="0"/>
              <w:autoSpaceDE w:val="0"/>
              <w:autoSpaceDN w:val="0"/>
              <w:adjustRightInd w:val="0"/>
              <w:ind w:left="3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60" w:type="dxa"/>
            <w:vAlign w:val="bottom"/>
          </w:tcPr>
          <w:p w:rsidR="004B501E" w:rsidRDefault="004B5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1E" w:rsidTr="000A7351">
        <w:trPr>
          <w:trHeight w:val="437"/>
        </w:trPr>
        <w:tc>
          <w:tcPr>
            <w:tcW w:w="519" w:type="dxa"/>
          </w:tcPr>
          <w:p w:rsidR="004B501E" w:rsidRDefault="004E4FE3" w:rsidP="003F3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80" w:type="dxa"/>
            <w:vAlign w:val="bottom"/>
          </w:tcPr>
          <w:p w:rsidR="004B501E" w:rsidRDefault="003F386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производственной (по профилю специальности)</w:t>
            </w:r>
          </w:p>
        </w:tc>
        <w:tc>
          <w:tcPr>
            <w:tcW w:w="460" w:type="dxa"/>
          </w:tcPr>
          <w:p w:rsidR="004B501E" w:rsidRDefault="004E4FE3" w:rsidP="000A735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D131CC" w:rsidTr="000A7351">
        <w:trPr>
          <w:trHeight w:val="437"/>
        </w:trPr>
        <w:tc>
          <w:tcPr>
            <w:tcW w:w="519" w:type="dxa"/>
          </w:tcPr>
          <w:p w:rsidR="00D131CC" w:rsidRDefault="00D131CC" w:rsidP="003F3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0" w:type="dxa"/>
          </w:tcPr>
          <w:p w:rsidR="00D131CC" w:rsidRDefault="00D131CC" w:rsidP="00E778C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C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производственной практики</w:t>
            </w:r>
            <w:r w:rsidR="00E77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460" w:type="dxa"/>
          </w:tcPr>
          <w:p w:rsidR="00D131CC" w:rsidRDefault="000A7351" w:rsidP="000A735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4B501E" w:rsidTr="000A7351">
        <w:trPr>
          <w:trHeight w:val="322"/>
        </w:trPr>
        <w:tc>
          <w:tcPr>
            <w:tcW w:w="519" w:type="dxa"/>
          </w:tcPr>
          <w:p w:rsidR="004B501E" w:rsidRDefault="00D131CC" w:rsidP="00D131C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0" w:type="dxa"/>
            <w:vAlign w:val="bottom"/>
          </w:tcPr>
          <w:p w:rsidR="004B501E" w:rsidRDefault="003F38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производственной практики   (по профилю специальности)</w:t>
            </w:r>
          </w:p>
        </w:tc>
        <w:tc>
          <w:tcPr>
            <w:tcW w:w="460" w:type="dxa"/>
          </w:tcPr>
          <w:p w:rsidR="004B501E" w:rsidRDefault="000A7351" w:rsidP="000A7351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4B501E" w:rsidTr="000A7351">
        <w:trPr>
          <w:trHeight w:val="322"/>
        </w:trPr>
        <w:tc>
          <w:tcPr>
            <w:tcW w:w="519" w:type="dxa"/>
          </w:tcPr>
          <w:p w:rsidR="004B501E" w:rsidRDefault="00D131CC" w:rsidP="00D131C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80" w:type="dxa"/>
            <w:vAlign w:val="bottom"/>
          </w:tcPr>
          <w:p w:rsidR="004B501E" w:rsidRDefault="003F38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производственной практики (по</w:t>
            </w:r>
            <w:r w:rsidR="00D131CC">
              <w:rPr>
                <w:rFonts w:ascii="Times New Roman" w:hAnsi="Times New Roman" w:cs="Times New Roman"/>
                <w:sz w:val="28"/>
                <w:szCs w:val="28"/>
              </w:rPr>
              <w:t xml:space="preserve"> профилю специальности)</w:t>
            </w:r>
          </w:p>
        </w:tc>
        <w:tc>
          <w:tcPr>
            <w:tcW w:w="460" w:type="dxa"/>
          </w:tcPr>
          <w:p w:rsidR="004B501E" w:rsidRDefault="000A7351" w:rsidP="000A7351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4B501E" w:rsidTr="000A7351">
        <w:trPr>
          <w:trHeight w:val="322"/>
        </w:trPr>
        <w:tc>
          <w:tcPr>
            <w:tcW w:w="519" w:type="dxa"/>
          </w:tcPr>
          <w:p w:rsidR="004B501E" w:rsidRDefault="00D131CC" w:rsidP="00D131C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80" w:type="dxa"/>
            <w:vAlign w:val="bottom"/>
          </w:tcPr>
          <w:p w:rsidR="004B501E" w:rsidRDefault="003F38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</w:t>
            </w:r>
            <w:r w:rsidR="00D131C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 (по профилю специальности)</w:t>
            </w:r>
          </w:p>
        </w:tc>
        <w:tc>
          <w:tcPr>
            <w:tcW w:w="460" w:type="dxa"/>
          </w:tcPr>
          <w:p w:rsidR="004B501E" w:rsidRDefault="004E4FE3" w:rsidP="000A7351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31CC" w:rsidTr="000A7351">
        <w:trPr>
          <w:trHeight w:val="322"/>
        </w:trPr>
        <w:tc>
          <w:tcPr>
            <w:tcW w:w="519" w:type="dxa"/>
          </w:tcPr>
          <w:p w:rsidR="00D131CC" w:rsidRDefault="00D131CC" w:rsidP="00D131C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80" w:type="dxa"/>
            <w:vAlign w:val="bottom"/>
          </w:tcPr>
          <w:p w:rsidR="00D131CC" w:rsidRDefault="00D131C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460" w:type="dxa"/>
          </w:tcPr>
          <w:p w:rsidR="00D131CC" w:rsidRDefault="000A7351" w:rsidP="000A7351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31CC" w:rsidTr="000A7351">
        <w:trPr>
          <w:trHeight w:val="322"/>
        </w:trPr>
        <w:tc>
          <w:tcPr>
            <w:tcW w:w="519" w:type="dxa"/>
          </w:tcPr>
          <w:p w:rsidR="00D131CC" w:rsidRDefault="00D131CC" w:rsidP="00D131C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80" w:type="dxa"/>
            <w:vAlign w:val="bottom"/>
          </w:tcPr>
          <w:p w:rsidR="00D131CC" w:rsidRDefault="00D131C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 изменений</w:t>
            </w:r>
          </w:p>
        </w:tc>
        <w:tc>
          <w:tcPr>
            <w:tcW w:w="460" w:type="dxa"/>
            <w:vAlign w:val="bottom"/>
          </w:tcPr>
          <w:p w:rsidR="00D131CC" w:rsidRDefault="000A7351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49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B5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4B501E">
          <w:pgSz w:w="11906" w:h="16838"/>
          <w:pgMar w:top="1440" w:right="840" w:bottom="715" w:left="1700" w:header="720" w:footer="720" w:gutter="0"/>
          <w:cols w:space="720" w:equalWidth="0">
            <w:col w:w="9360"/>
          </w:cols>
          <w:noEndnote/>
        </w:sectPr>
      </w:pPr>
    </w:p>
    <w:p w:rsidR="004B501E" w:rsidRPr="00D131CC" w:rsidRDefault="004E4FE3" w:rsidP="00D131CC">
      <w:pPr>
        <w:pStyle w:val="a6"/>
        <w:widowControl w:val="0"/>
        <w:numPr>
          <w:ilvl w:val="0"/>
          <w:numId w:val="15"/>
        </w:numPr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ge7"/>
      <w:bookmarkEnd w:id="3"/>
      <w:r w:rsidRPr="00D13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ПРОИЗВОДСТВЕННОЙ ПРАКТИКИ (ПО ПРОФИЛЮ СПЕЦИАЛЬНОСТИ)</w:t>
      </w:r>
    </w:p>
    <w:p w:rsidR="00D131CC" w:rsidRPr="00D131CC" w:rsidRDefault="00D131CC" w:rsidP="001D6CA2">
      <w:pPr>
        <w:pStyle w:val="a6"/>
        <w:widowControl w:val="0"/>
        <w:numPr>
          <w:ilvl w:val="1"/>
          <w:numId w:val="15"/>
        </w:numPr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C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D131CC" w:rsidRDefault="00D131CC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CC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(по профилю специальности)– является обязательным разделом программы подготовки специалистов среднего звена по специальности </w:t>
      </w:r>
      <w:r w:rsidRPr="00D131CC">
        <w:rPr>
          <w:rFonts w:ascii="Times New Roman" w:hAnsi="Times New Roman" w:cs="Times New Roman"/>
          <w:bCs/>
          <w:sz w:val="28"/>
          <w:szCs w:val="28"/>
        </w:rPr>
        <w:t>40.02.01</w:t>
      </w:r>
      <w:r w:rsidRPr="00D131CC">
        <w:rPr>
          <w:rFonts w:ascii="Times New Roman" w:hAnsi="Times New Roman" w:cs="Times New Roman"/>
          <w:sz w:val="28"/>
          <w:szCs w:val="28"/>
        </w:rPr>
        <w:t xml:space="preserve"> </w:t>
      </w:r>
      <w:r w:rsidRPr="00D131CC">
        <w:rPr>
          <w:rFonts w:ascii="Times New Roman" w:hAnsi="Times New Roman" w:cs="Times New Roman"/>
          <w:bCs/>
          <w:sz w:val="28"/>
          <w:szCs w:val="28"/>
        </w:rPr>
        <w:t xml:space="preserve">Право и организация социального обеспечения </w:t>
      </w:r>
      <w:r w:rsidRPr="00D131CC">
        <w:rPr>
          <w:rFonts w:ascii="Times New Roman" w:hAnsi="Times New Roman" w:cs="Times New Roman"/>
          <w:sz w:val="28"/>
          <w:szCs w:val="28"/>
        </w:rPr>
        <w:t>и представляет собой вид учебных занятий, обеспечивающих практико-ориентированную подготовку обучающихся. При реализации ППССЗ СПО предусматривается производственная практика. Производственная практика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периодов.</w:t>
      </w:r>
    </w:p>
    <w:p w:rsidR="00D131CC" w:rsidRPr="00D131CC" w:rsidRDefault="00D131CC" w:rsidP="001D6CA2">
      <w:pPr>
        <w:pStyle w:val="a6"/>
        <w:widowControl w:val="0"/>
        <w:numPr>
          <w:ilvl w:val="1"/>
          <w:numId w:val="15"/>
        </w:numPr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31CC">
        <w:rPr>
          <w:rFonts w:ascii="Times New Roman" w:hAnsi="Times New Roman" w:cs="Times New Roman"/>
          <w:b/>
          <w:sz w:val="28"/>
          <w:szCs w:val="28"/>
        </w:rPr>
        <w:t>бъекты профессиональной деятельности</w:t>
      </w:r>
    </w:p>
    <w:p w:rsidR="00D131CC" w:rsidRDefault="00D131CC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CC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D131CC" w:rsidRDefault="00D131CC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CC">
        <w:rPr>
          <w:rFonts w:ascii="Times New Roman" w:hAnsi="Times New Roman" w:cs="Times New Roman"/>
          <w:sz w:val="28"/>
          <w:szCs w:val="28"/>
        </w:rPr>
        <w:t xml:space="preserve">документы правового характера; </w:t>
      </w:r>
    </w:p>
    <w:p w:rsidR="00D131CC" w:rsidRDefault="00D131CC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CC">
        <w:rPr>
          <w:rFonts w:ascii="Times New Roman" w:hAnsi="Times New Roman" w:cs="Times New Roman"/>
          <w:sz w:val="28"/>
          <w:szCs w:val="28"/>
        </w:rPr>
        <w:t xml:space="preserve">базы данных получателей пенсий, пособий и мер социальной поддержки отдельных категорий граждан и семей, состоящих на учете; </w:t>
      </w:r>
    </w:p>
    <w:p w:rsidR="00D131CC" w:rsidRDefault="00D131CC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CC">
        <w:rPr>
          <w:rFonts w:ascii="Times New Roman" w:hAnsi="Times New Roman" w:cs="Times New Roman"/>
          <w:sz w:val="28"/>
          <w:szCs w:val="28"/>
        </w:rPr>
        <w:t xml:space="preserve"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</w:t>
      </w:r>
    </w:p>
    <w:p w:rsidR="00D131CC" w:rsidRPr="00D131CC" w:rsidRDefault="00D131CC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CC">
        <w:rPr>
          <w:rFonts w:ascii="Times New Roman" w:hAnsi="Times New Roman" w:cs="Times New Roman"/>
          <w:sz w:val="28"/>
          <w:szCs w:val="28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D131CC" w:rsidRDefault="004E4FE3" w:rsidP="001D6CA2">
      <w:pPr>
        <w:widowControl w:val="0"/>
        <w:numPr>
          <w:ilvl w:val="1"/>
          <w:numId w:val="2"/>
        </w:numPr>
        <w:tabs>
          <w:tab w:val="left" w:pos="104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B0E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производственной практики (по профилю специальности) – требования к результатам освоения производственной практики (по профилю специальности): </w:t>
      </w:r>
    </w:p>
    <w:p w:rsidR="001D6CA2" w:rsidRPr="001D6CA2" w:rsidRDefault="00D131CC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CC">
        <w:rPr>
          <w:rFonts w:ascii="Times New Roman" w:eastAsia="Times New Roman" w:hAnsi="Times New Roman" w:cs="Times New Roman"/>
          <w:sz w:val="28"/>
          <w:szCs w:val="28"/>
        </w:rPr>
        <w:t>Практика имеет целью комплексное освоение студентами всех видов деятельности по специальности</w:t>
      </w:r>
      <w:r w:rsidRPr="00D131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D6CA2" w:rsidRPr="00D131CC">
        <w:rPr>
          <w:rFonts w:ascii="Times New Roman" w:hAnsi="Times New Roman" w:cs="Times New Roman"/>
          <w:bCs/>
          <w:sz w:val="28"/>
          <w:szCs w:val="28"/>
        </w:rPr>
        <w:t>40.02.01</w:t>
      </w:r>
      <w:r w:rsidR="001D6CA2" w:rsidRPr="00D131CC">
        <w:rPr>
          <w:rFonts w:ascii="Times New Roman" w:hAnsi="Times New Roman" w:cs="Times New Roman"/>
          <w:sz w:val="28"/>
          <w:szCs w:val="28"/>
        </w:rPr>
        <w:t xml:space="preserve"> </w:t>
      </w:r>
      <w:r w:rsidR="001D6CA2" w:rsidRPr="00D131CC">
        <w:rPr>
          <w:rFonts w:ascii="Times New Roman" w:hAnsi="Times New Roman" w:cs="Times New Roman"/>
          <w:bCs/>
          <w:sz w:val="28"/>
          <w:szCs w:val="28"/>
        </w:rPr>
        <w:t>Право и организация социального обеспечения</w:t>
      </w:r>
      <w:r w:rsidRPr="00D131CC">
        <w:rPr>
          <w:rFonts w:ascii="Times New Roman" w:eastAsia="Times New Roman" w:hAnsi="Times New Roman" w:cs="Times New Roman"/>
          <w:sz w:val="28"/>
          <w:szCs w:val="28"/>
        </w:rPr>
        <w:t>. Производственная практика (по профилю специальности)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 в организациях различных организационно-правовых форм. В результате прохождения производственной практики обучающийся должен обладать профессиональными компетенциями, соответствующими видам деятельности:</w:t>
      </w:r>
      <w:r w:rsidRPr="00D131CC">
        <w:rPr>
          <w:rFonts w:ascii="Times New Roman" w:eastAsia="Times New Roman" w:hAnsi="Times New Roman" w:cs="Times New Roman"/>
          <w:sz w:val="28"/>
          <w:szCs w:val="28"/>
        </w:rPr>
        <w:cr/>
      </w:r>
      <w:r w:rsidR="001C53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D6CA2" w:rsidRPr="001D6CA2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сфере пенсионного обеспечения и социальной защиты. </w:t>
      </w:r>
    </w:p>
    <w:p w:rsidR="00D131CC" w:rsidRPr="001D6CA2" w:rsidRDefault="001D6CA2" w:rsidP="001D6CA2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A2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131CC" w:rsidRDefault="00D131CC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1CC" w:rsidRDefault="00D131CC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1CC" w:rsidRDefault="00D131CC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1CC" w:rsidRDefault="00D131CC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52" w:rsidRDefault="001C5352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52" w:rsidRDefault="001C5352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52" w:rsidRDefault="001C5352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52" w:rsidRPr="001C5352" w:rsidRDefault="001C5352" w:rsidP="001C5352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C535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 результаты освоения программы практики</w:t>
      </w:r>
    </w:p>
    <w:p w:rsidR="001C5352" w:rsidRPr="001C5352" w:rsidRDefault="001C5352" w:rsidP="001C53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352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освоения производственной (преддипломной) практики является овладение обучающимися профессиональными (ПК) и общими (ОК) компетенциями:</w:t>
      </w:r>
    </w:p>
    <w:p w:rsidR="001C5352" w:rsidRDefault="001C5352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9300"/>
      </w:tblGrid>
      <w:tr w:rsidR="001C5352" w:rsidRPr="001C5352" w:rsidTr="00AC71F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1C5352" w:rsidRPr="001C5352" w:rsidRDefault="001C5352" w:rsidP="001C535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C5352" w:rsidRPr="001C5352" w:rsidRDefault="001C5352" w:rsidP="001C535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71F4" w:rsidRPr="001C5352" w:rsidTr="00AC71F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AC71F4" w:rsidRPr="009C6891" w:rsidRDefault="009C6891" w:rsidP="009C689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91">
              <w:rPr>
                <w:rFonts w:ascii="Times New Roman" w:eastAsia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403" w:type="pct"/>
            <w:shd w:val="clear" w:color="auto" w:fill="auto"/>
          </w:tcPr>
          <w:p w:rsidR="00AC71F4" w:rsidRPr="009C6891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AC71F4" w:rsidRPr="001C5352" w:rsidTr="00AC71F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AC71F4" w:rsidRPr="009C6891" w:rsidRDefault="009C6891" w:rsidP="009C689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91">
              <w:rPr>
                <w:rFonts w:ascii="Times New Roman" w:eastAsia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403" w:type="pct"/>
            <w:shd w:val="clear" w:color="auto" w:fill="auto"/>
          </w:tcPr>
          <w:p w:rsidR="00AC71F4" w:rsidRPr="009C6891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формирование и хранение дел получателей пенсий, пособий и других социальных выплат. </w:t>
            </w:r>
          </w:p>
        </w:tc>
      </w:tr>
      <w:tr w:rsidR="00AC71F4" w:rsidRPr="001C5352" w:rsidTr="00AC71F4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AC71F4" w:rsidRPr="009C6891" w:rsidRDefault="009C6891" w:rsidP="009C689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91">
              <w:rPr>
                <w:rFonts w:ascii="Times New Roman" w:eastAsia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4403" w:type="pct"/>
            <w:shd w:val="clear" w:color="auto" w:fill="auto"/>
          </w:tcPr>
          <w:p w:rsidR="00AC71F4" w:rsidRPr="009C6891" w:rsidRDefault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9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граждан и представителей юридических лиц по вопросам пенсионного обеспечения и социальной защиты. </w:t>
            </w:r>
          </w:p>
        </w:tc>
      </w:tr>
      <w:tr w:rsidR="001C5352" w:rsidRPr="001C5352" w:rsidTr="00AC71F4">
        <w:tc>
          <w:tcPr>
            <w:tcW w:w="597" w:type="pct"/>
            <w:shd w:val="clear" w:color="auto" w:fill="auto"/>
          </w:tcPr>
          <w:p w:rsidR="001C5352" w:rsidRPr="001C5352" w:rsidRDefault="001C5352" w:rsidP="001C53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C5352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403" w:type="pct"/>
            <w:shd w:val="clear" w:color="auto" w:fill="auto"/>
          </w:tcPr>
          <w:p w:rsidR="001C5352" w:rsidRPr="0018503F" w:rsidRDefault="001C5352" w:rsidP="00AC71F4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F">
              <w:rPr>
                <w:rFonts w:ascii="Times New Roman" w:hAnsi="Times New Roman" w:cs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1C5352" w:rsidRPr="001C5352" w:rsidTr="00AC71F4">
        <w:tc>
          <w:tcPr>
            <w:tcW w:w="597" w:type="pct"/>
            <w:shd w:val="clear" w:color="auto" w:fill="auto"/>
          </w:tcPr>
          <w:p w:rsidR="001C5352" w:rsidRPr="001C5352" w:rsidRDefault="001C5352" w:rsidP="001C53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C5352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403" w:type="pct"/>
            <w:shd w:val="clear" w:color="auto" w:fill="auto"/>
          </w:tcPr>
          <w:p w:rsidR="001C5352" w:rsidRPr="0018503F" w:rsidRDefault="001C5352" w:rsidP="00AC71F4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F">
              <w:rPr>
                <w:rFonts w:ascii="Times New Roman" w:hAnsi="Times New Roman" w:cs="Times New Roman"/>
                <w:sz w:val="28"/>
                <w:szCs w:val="28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1C5352" w:rsidRPr="001C5352" w:rsidTr="00AC71F4">
        <w:tc>
          <w:tcPr>
            <w:tcW w:w="597" w:type="pct"/>
            <w:shd w:val="clear" w:color="auto" w:fill="auto"/>
          </w:tcPr>
          <w:p w:rsidR="001C5352" w:rsidRPr="001C5352" w:rsidRDefault="001C5352" w:rsidP="001C535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C5352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403" w:type="pct"/>
            <w:shd w:val="clear" w:color="auto" w:fill="auto"/>
          </w:tcPr>
          <w:p w:rsidR="001C5352" w:rsidRPr="0018503F" w:rsidRDefault="001C5352" w:rsidP="00AC71F4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3F">
              <w:rPr>
                <w:rFonts w:ascii="Times New Roman" w:hAnsi="Times New Roman" w:cs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 1.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 2.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 3.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 5.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 8.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52">
              <w:rPr>
                <w:rFonts w:ascii="Times New Roman" w:hAnsi="Times New Roman" w:cs="Times New Roman"/>
                <w:sz w:val="28"/>
                <w:szCs w:val="28"/>
              </w:rPr>
              <w:t>ОК 9.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Соблюдать основы здорового образа жизни, требования охраны труда.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11.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AC71F4" w:rsidRPr="001C5352" w:rsidTr="00AC71F4">
        <w:tc>
          <w:tcPr>
            <w:tcW w:w="597" w:type="pct"/>
            <w:shd w:val="clear" w:color="auto" w:fill="auto"/>
          </w:tcPr>
          <w:p w:rsidR="00AC71F4" w:rsidRPr="001C5352" w:rsidRDefault="00AC71F4" w:rsidP="00AC71F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4403" w:type="pct"/>
            <w:shd w:val="clear" w:color="auto" w:fill="auto"/>
          </w:tcPr>
          <w:p w:rsidR="00AC71F4" w:rsidRPr="00AC71F4" w:rsidRDefault="00AC71F4" w:rsidP="00AC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1F4">
              <w:rPr>
                <w:rFonts w:ascii="Times New Roman" w:hAnsi="Times New Roman" w:cs="Times New Roman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1C5352" w:rsidRDefault="001C5352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1F4" w:rsidRPr="00AC71F4" w:rsidRDefault="00AC71F4" w:rsidP="00AC71F4">
      <w:pPr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2.1. Количество часов на освоение программы производственной практики </w:t>
      </w:r>
    </w:p>
    <w:p w:rsidR="00AC71F4" w:rsidRPr="00AC71F4" w:rsidRDefault="00AC71F4" w:rsidP="00AC71F4">
      <w:pPr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(по профилю специальности): </w:t>
      </w:r>
    </w:p>
    <w:p w:rsidR="00AC71F4" w:rsidRPr="00AC71F4" w:rsidRDefault="00AC71F4" w:rsidP="00AC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всего производственной практики                                                -   </w:t>
      </w:r>
      <w:r w:rsidR="009C6891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  часа,</w:t>
      </w:r>
    </w:p>
    <w:p w:rsidR="00AC71F4" w:rsidRPr="00AC71F4" w:rsidRDefault="00AC71F4" w:rsidP="00AC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F4">
        <w:rPr>
          <w:rFonts w:ascii="Times New Roman" w:eastAsia="Times New Roman" w:hAnsi="Times New Roman" w:cs="Times New Roman"/>
          <w:sz w:val="28"/>
          <w:szCs w:val="28"/>
        </w:rPr>
        <w:t>в рамках освоения ПМ.0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0B0E">
        <w:rPr>
          <w:rFonts w:ascii="Times New Roman" w:hAnsi="Times New Roman" w:cs="Times New Roman"/>
          <w:sz w:val="28"/>
          <w:szCs w:val="28"/>
        </w:rPr>
        <w:t>72 часа.</w:t>
      </w:r>
    </w:p>
    <w:p w:rsidR="00AC71F4" w:rsidRPr="00AC71F4" w:rsidRDefault="00AC71F4" w:rsidP="00AC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F4">
        <w:rPr>
          <w:rFonts w:ascii="Times New Roman" w:eastAsia="Times New Roman" w:hAnsi="Times New Roman" w:cs="Times New Roman"/>
          <w:sz w:val="28"/>
          <w:szCs w:val="28"/>
        </w:rPr>
        <w:t>в рамках освоения ПМ.0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-   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 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1F4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AC71F4" w:rsidRPr="00AC71F4" w:rsidRDefault="00AC71F4" w:rsidP="00AC71F4">
      <w:pPr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1C5352" w:rsidRDefault="001C5352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 w:rsidP="00D131CC">
      <w:pPr>
        <w:widowControl w:val="0"/>
        <w:tabs>
          <w:tab w:val="left" w:pos="104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91" w:rsidRDefault="009C68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282C" w:rsidRDefault="0099282C" w:rsidP="009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sectPr w:rsidR="0099282C" w:rsidSect="004D0B0E">
          <w:pgSz w:w="11906" w:h="16838"/>
          <w:pgMar w:top="1440" w:right="566" w:bottom="1440" w:left="880" w:header="720" w:footer="720" w:gutter="0"/>
          <w:cols w:space="720" w:equalWidth="0">
            <w:col w:w="10460"/>
          </w:cols>
          <w:noEndnote/>
        </w:sectPr>
      </w:pPr>
      <w:bookmarkStart w:id="4" w:name="page15"/>
      <w:bookmarkEnd w:id="4"/>
    </w:p>
    <w:p w:rsidR="0099282C" w:rsidRPr="003F4AB0" w:rsidRDefault="0099282C" w:rsidP="000A7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3F4AB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3. СТРУКТУРА И СОДЕРЖАНИЕ производственной ПРАКТИКИ (ПО </w:t>
      </w:r>
      <w:r w:rsidR="000A735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</w:t>
      </w:r>
      <w:r w:rsidRPr="003F4AB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РОФИЛЮ СПЕЦИАЛЬНОСТИ)</w:t>
      </w:r>
    </w:p>
    <w:p w:rsidR="0099282C" w:rsidRPr="003F4AB0" w:rsidRDefault="0099282C" w:rsidP="009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        </w:t>
      </w:r>
      <w:r w:rsidRPr="003F4AB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2.1 Т</w:t>
      </w:r>
      <w:r w:rsidRPr="003F4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ематический план и содержание производственной практики </w:t>
      </w:r>
    </w:p>
    <w:tbl>
      <w:tblPr>
        <w:tblpPr w:leftFromText="180" w:rightFromText="180" w:vertAnchor="text" w:tblpX="642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8596"/>
        <w:gridCol w:w="1701"/>
        <w:gridCol w:w="1546"/>
      </w:tblGrid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A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4A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4A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4A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99282C" w:rsidRPr="003F4AB0" w:rsidTr="0099282C">
        <w:trPr>
          <w:trHeight w:val="214"/>
        </w:trPr>
        <w:tc>
          <w:tcPr>
            <w:tcW w:w="12157" w:type="dxa"/>
            <w:gridSpan w:val="2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 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Трудовой стаж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 (в том числе со списками соответствующих работ) при решении вопросов о включении отдельных периодов в трудовой стаж. Правовая оценка документов, подтверждающих стаж. Расчет всех видов стажа.</w:t>
            </w:r>
            <w:r w:rsidRPr="003F4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 презентация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Трудовые пенсии по старости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права на трудовую пенсию по старости. Правовая оценка пенсионных прав застрахованных лиц. Определение срока назначения и продолжительности выплаты трудовой пенсии по старости. Расчет размера базовой и страховой частей трудовой пенсии по старости. Определение порядка формирования и хранения пенсионных дел. 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Досрочные пенсии по старости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Правовая оценка пенсионных прав застрахованных лиц. Определение круга лиц, имеющих право на досрочную пенсию по ста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рости. Определение срока назначения и продолжительность выплаты досрочной трудовой пенсии по старости. Расчет размера базовой и страховой частей досрочной трудовой пенсии по старости. Презентация и 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Расчет трудовой пенсии по старости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алгоритму: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Определить </w:t>
            </w:r>
            <w:proofErr w:type="spellStart"/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стажевый</w:t>
            </w:r>
            <w:proofErr w:type="spellEnd"/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Найти отношение  средней з/п ЗЛ за 2000-2001 (ЗР) к средней з/п по стране на период 2000-2001 гг. (ЗП) 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Найти среднюю з/п по стране (СЗП) за период с 01.07. по 30.09.2001 г и сделать оценку пенсионных прав на 01.01.2002 г.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Определить величину расчетного пенсионного капитала.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Произвести индексацию пенсионного капитала.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6. Сложить  проиндексированный пенсионный капитал и сумму страховых взносов по сведениям ИЛС ЗЛ.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7. Определить размер  страховой части трудовой пенсии застрахованного лица.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8. Определить размер базовой части трудовой пенсии.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Определить размер пенсии застрахованного лица.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10. Рассчитать размер пенсии.</w:t>
            </w:r>
          </w:p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 Трудовые пенсии по инвалидности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Определение права на трудовую пенсию по инвалидности. Оценка пенсионных прав застрахованных лиц при назначении им трудовой пенсии по инвалидности. Расчет размера  базовой и страховой частей трудовой пенсии по инвалид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 Составление и оформление обращений за назначением трудовой пенсии</w:t>
            </w:r>
            <w:r w:rsidRPr="003F4AB0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по инвалидности. Презентация и з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Трудовые пенсии по случаю потери кормильца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Определение права на трудовую пенсию по</w:t>
            </w:r>
            <w:r w:rsidRPr="003F4A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случаю потери кормильца.</w:t>
            </w:r>
          </w:p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размера базовой и страховой частей трудовой пенсии по случаю потери кормильца. Определение расчет пенсионного капитала, полагавшийся умершему кор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мильцу. Составление и оформление обращений за назначением трудовой пенсии</w:t>
            </w:r>
            <w:r w:rsidRPr="003F4AB0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по случаю потери кормильца.</w:t>
            </w:r>
          </w:p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Пособия по временной нетрудоспособности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Определение права на пособие по временной нетрудоспособности. Определение размера пособия  по временной нетрудоспособности. Определение  срока  назначения и продолжительности выплаты пособия  по временной нетрудоспособности. Написание заявления  и составление  приказа о назначении и выплаты пособия по временной нетрудоспособности.</w:t>
            </w:r>
          </w:p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Пособия гражданам, имеющим детей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Определение права граждан, имеющих детей на пособие по уходу за детьми. Определение размера пособия  по уходу за детьми. Определение срока  назначения и продолжительности выплаты пособия  по уходу за детьми. Написание заявления  и составление  приказа о назначении и выплаты пособия по уходу за детьми. Определение порядка формирования и хранения дел получателей пособий.</w:t>
            </w:r>
          </w:p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Пособия по беременности и родам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нормативными правовыми актами. Определение  права граждан на пособие по беременности и родам. Определение размера пособия  по  беременности и родам. Определение срока назначения и выплаты пособия  по беременности и родам. Написание заявления  и составление приказа о назначении и выплаты пособия по беременности и родам. Защита результатов 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10.</w:t>
            </w:r>
            <w:r w:rsidRPr="003F4AB0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Возмещение вреда, причиненного здоровью трудовым увечьем или профессиональным заболеванием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Определение  права на возмещение вреда, причиненного жизни и здоровью работника трудовым увечьем</w:t>
            </w:r>
            <w:r w:rsidRPr="003F4AB0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или профессиональным заболеванием. О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вида и размера возмещения вреда, причиненного жизни и здоровью работника трудовым увечьем</w:t>
            </w:r>
            <w:r w:rsidRPr="003F4AB0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или профессиональным заболеванием.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</w:t>
            </w:r>
            <w:r w:rsidRPr="003F4AB0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К</w:t>
            </w:r>
            <w:r w:rsidRPr="003F4AB0">
              <w:rPr>
                <w:rFonts w:ascii="Times New Roman" w:eastAsia="Times-Italic" w:hAnsi="Times New Roman" w:cs="Times New Roman"/>
                <w:sz w:val="24"/>
                <w:szCs w:val="24"/>
              </w:rPr>
              <w:t>омпенсационные выплаты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tabs>
                <w:tab w:val="left" w:pos="7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Определение  права на выплату компенсаций</w:t>
            </w:r>
            <w:r w:rsidRPr="003F4AB0">
              <w:rPr>
                <w:rFonts w:ascii="Times New Roman" w:eastAsia="Times-Italic" w:hAnsi="Times New Roman" w:cs="Times New Roman"/>
                <w:sz w:val="24"/>
                <w:szCs w:val="24"/>
              </w:rPr>
              <w:t xml:space="preserve"> неработающим трудоспособным лицам, осуществляющим уход за нетрудоспособными гражданами и гражданам, фактически осуществляющим уход за ребенком. О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вида и размера денежной компенсации в зависимости от категории гражданин. Написание заявления  о назначении компенсационных выплат. Презентация и 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Социальное обслуживание</w:t>
            </w: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правовыми актами. Определение принадлежности учреждения к соответствующей форме социаль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обслуживания. Выявление различий услуг, оказываемых учреждениями стационарной, полустационарной форм социаль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обслуживания. Определение оснований для зачисления на обслуживание и про</w:t>
            </w: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тивопоказаний к зачислению, оснований для снятия с обслуживания. Защита результатов работы.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82C" w:rsidRPr="003F4AB0" w:rsidTr="0099282C">
        <w:tc>
          <w:tcPr>
            <w:tcW w:w="3561" w:type="dxa"/>
          </w:tcPr>
          <w:p w:rsidR="0099282C" w:rsidRPr="003F4AB0" w:rsidRDefault="0099282C" w:rsidP="0099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6" w:type="dxa"/>
          </w:tcPr>
          <w:p w:rsidR="0099282C" w:rsidRPr="003F4AB0" w:rsidRDefault="0099282C" w:rsidP="0099282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46" w:type="dxa"/>
          </w:tcPr>
          <w:p w:rsidR="0099282C" w:rsidRPr="003F4AB0" w:rsidRDefault="0099282C" w:rsidP="0099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82C" w:rsidRDefault="0099282C" w:rsidP="0099282C">
      <w:pPr>
        <w:widowControl w:val="0"/>
        <w:overflowPunct w:val="0"/>
        <w:autoSpaceDE w:val="0"/>
        <w:autoSpaceDN w:val="0"/>
        <w:adjustRightInd w:val="0"/>
        <w:spacing w:line="222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282C" w:rsidRDefault="0099282C" w:rsidP="0099282C">
      <w:pPr>
        <w:widowControl w:val="0"/>
        <w:overflowPunct w:val="0"/>
        <w:autoSpaceDE w:val="0"/>
        <w:autoSpaceDN w:val="0"/>
        <w:adjustRightInd w:val="0"/>
        <w:spacing w:line="222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01E" w:rsidRDefault="004B5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4B501E" w:rsidSect="0099282C">
          <w:pgSz w:w="16838" w:h="11906" w:orient="landscape" w:code="9"/>
          <w:pgMar w:top="879" w:right="295" w:bottom="567" w:left="289" w:header="720" w:footer="720" w:gutter="0"/>
          <w:cols w:space="720" w:equalWidth="0">
            <w:col w:w="11605"/>
          </w:cols>
          <w:noEndnote/>
        </w:sectPr>
      </w:pPr>
    </w:p>
    <w:p w:rsidR="004B501E" w:rsidRDefault="000778A7">
      <w:pPr>
        <w:widowControl w:val="0"/>
        <w:overflowPunct w:val="0"/>
        <w:autoSpaceDE w:val="0"/>
        <w:autoSpaceDN w:val="0"/>
        <w:adjustRightInd w:val="0"/>
        <w:spacing w:line="214" w:lineRule="auto"/>
        <w:ind w:left="2460" w:hanging="2456"/>
        <w:rPr>
          <w:rFonts w:ascii="Times New Roman" w:hAnsi="Times New Roman" w:cs="Times New Roman"/>
          <w:sz w:val="24"/>
          <w:szCs w:val="24"/>
        </w:rPr>
      </w:pPr>
      <w:bookmarkStart w:id="5" w:name="page19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4E4FE3">
        <w:rPr>
          <w:rFonts w:ascii="Times New Roman" w:hAnsi="Times New Roman" w:cs="Times New Roman"/>
          <w:b/>
          <w:bCs/>
          <w:sz w:val="28"/>
          <w:szCs w:val="28"/>
        </w:rPr>
        <w:t>. УСЛОВИЯ РЕАЛИЗАЦИИ ПРОИЗВОДСТВЕННОЙ ПРАКТИКИ (ПО ПРОФИЛЮ СПЕЦИАЛЬНОСТИ)</w:t>
      </w:r>
    </w:p>
    <w:p w:rsidR="004B501E" w:rsidRDefault="000778A7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4FE3">
        <w:rPr>
          <w:rFonts w:ascii="Times New Roman" w:hAnsi="Times New Roman" w:cs="Times New Roman"/>
          <w:b/>
          <w:bCs/>
          <w:sz w:val="28"/>
          <w:szCs w:val="28"/>
        </w:rPr>
        <w:t>.1 Требования к минимальному материально-техническому обеспечению</w:t>
      </w:r>
    </w:p>
    <w:p w:rsidR="004B501E" w:rsidRDefault="004B501E">
      <w:pPr>
        <w:widowControl w:val="0"/>
        <w:autoSpaceDE w:val="0"/>
        <w:autoSpaceDN w:val="0"/>
        <w:adjustRightInd w:val="0"/>
        <w:spacing w:line="181" w:lineRule="exact"/>
        <w:rPr>
          <w:rFonts w:ascii="Times New Roman" w:hAnsi="Times New Roman" w:cs="Times New Roman"/>
          <w:sz w:val="24"/>
          <w:szCs w:val="24"/>
        </w:rPr>
      </w:pPr>
    </w:p>
    <w:p w:rsidR="00707D5C" w:rsidRPr="00707D5C" w:rsidRDefault="004E4FE3" w:rsidP="00707D5C">
      <w:pPr>
        <w:pStyle w:val="c6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Реализация производственной практики (</w:t>
      </w:r>
      <w:r w:rsidR="000778A7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 xml:space="preserve">) требует базового предприятия для </w:t>
      </w:r>
      <w:r w:rsidR="000778A7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 профессиональных </w:t>
      </w:r>
      <w:r w:rsidR="000778A7">
        <w:rPr>
          <w:sz w:val="28"/>
          <w:szCs w:val="28"/>
        </w:rPr>
        <w:t xml:space="preserve">компетенций </w:t>
      </w:r>
      <w:r w:rsidR="00707D5C" w:rsidRPr="00707D5C">
        <w:rPr>
          <w:color w:val="000000"/>
          <w:sz w:val="28"/>
          <w:szCs w:val="28"/>
        </w:rPr>
        <w:t>(территориальными представительствами ПФР, ФСС, ФОМС, федеральной службы по труду и занятости, органами и организациями социальной защиты).</w:t>
      </w:r>
    </w:p>
    <w:p w:rsidR="004B501E" w:rsidRDefault="004E4FE3" w:rsidP="000778A7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8A7">
        <w:rPr>
          <w:rFonts w:ascii="Times New Roman" w:hAnsi="Times New Roman" w:cs="Times New Roman"/>
          <w:bCs/>
          <w:sz w:val="28"/>
          <w:szCs w:val="28"/>
        </w:rPr>
        <w:t>Базы прохождения производственной практики</w:t>
      </w:r>
      <w:r w:rsidR="000778A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43F73" w:rsidRPr="00743F73" w:rsidRDefault="00743F73" w:rsidP="00743F73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F73">
        <w:rPr>
          <w:rFonts w:ascii="Times New Roman" w:hAnsi="Times New Roman" w:cs="Times New Roman"/>
          <w:bCs/>
          <w:sz w:val="28"/>
          <w:szCs w:val="28"/>
        </w:rPr>
        <w:t xml:space="preserve">- Муниципальное автономное учреждение муниципального образования «Город Волгодонск» «Многофункциональный центр государственных и муниципальных услуг» </w:t>
      </w:r>
    </w:p>
    <w:p w:rsidR="00743F73" w:rsidRDefault="00743F73" w:rsidP="00743F73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F73">
        <w:rPr>
          <w:rFonts w:ascii="Times New Roman" w:hAnsi="Times New Roman" w:cs="Times New Roman"/>
          <w:bCs/>
          <w:sz w:val="28"/>
          <w:szCs w:val="28"/>
        </w:rPr>
        <w:t>- Департамент труда и социального развития Администрации г. Волгодонска</w:t>
      </w:r>
    </w:p>
    <w:p w:rsidR="000778A7" w:rsidRPr="000778A7" w:rsidRDefault="000778A7" w:rsidP="000778A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A7">
        <w:rPr>
          <w:rFonts w:ascii="Times New Roman" w:eastAsia="Times New Roman" w:hAnsi="Times New Roman" w:cs="Times New Roman"/>
          <w:b/>
          <w:sz w:val="28"/>
          <w:szCs w:val="28"/>
        </w:rPr>
        <w:t>4.2 Учебно-методическое и информационное обеспечение производственной практики</w:t>
      </w:r>
      <w:r w:rsidRPr="0007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8A7" w:rsidRDefault="000778A7" w:rsidP="000778A7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8A7">
        <w:rPr>
          <w:rFonts w:ascii="Times New Roman" w:eastAsia="Times New Roman" w:hAnsi="Times New Roman" w:cs="Times New Roman"/>
          <w:b/>
          <w:sz w:val="28"/>
          <w:szCs w:val="28"/>
        </w:rPr>
        <w:t>4.2.1 Основные источники</w:t>
      </w:r>
    </w:p>
    <w:p w:rsidR="000778A7" w:rsidRDefault="000778A7" w:rsidP="00743F73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D">
        <w:rPr>
          <w:rFonts w:ascii="Times New Roman" w:hAnsi="Times New Roman" w:cs="Times New Roman"/>
          <w:sz w:val="28"/>
          <w:szCs w:val="28"/>
        </w:rPr>
        <w:t>1.Галаганов, В. П. Организация работы органов социального обеспечения [Текст] : учеб. для сред. проф. образования / В. П. Галаганов. - 6-е изд., стер. - Москва : Академия, 2014. - 192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D">
        <w:rPr>
          <w:rFonts w:ascii="Times New Roman" w:hAnsi="Times New Roman" w:cs="Times New Roman"/>
          <w:sz w:val="28"/>
          <w:szCs w:val="28"/>
        </w:rPr>
        <w:t>2.Галаганов, В. П. Право социального обеспечения [Текст] : учеб. для сред. проф. образования / В. П. Галаганов. - 8-е изд., стер. - Москва : Академия, 2014. - 448 с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D">
        <w:rPr>
          <w:rFonts w:ascii="Times New Roman" w:hAnsi="Times New Roman" w:cs="Times New Roman"/>
          <w:sz w:val="28"/>
          <w:szCs w:val="28"/>
        </w:rPr>
        <w:t xml:space="preserve">3 Галаганов, В. П. Право социального обеспечения [Текст] : учеб. для сред. проф. образования / В. П. Галаганов. - 4-е изд.,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>. - Москва : Академия, 2009. - 416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0D">
        <w:rPr>
          <w:rFonts w:ascii="Times New Roman" w:hAnsi="Times New Roman" w:cs="Times New Roman"/>
          <w:b/>
          <w:sz w:val="28"/>
          <w:szCs w:val="28"/>
        </w:rPr>
        <w:t>4.2.2 Дополнительные: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020D">
        <w:rPr>
          <w:rFonts w:ascii="Times New Roman" w:hAnsi="Times New Roman" w:cs="Times New Roman"/>
          <w:sz w:val="28"/>
          <w:szCs w:val="28"/>
        </w:rPr>
        <w:t xml:space="preserve">Арбитражный процесс [Текст] : учеб. для вузов / ред. М. К.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. - Изд. 3-е.,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>. бюро Городец, 1997. - 253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020D">
        <w:rPr>
          <w:rFonts w:ascii="Times New Roman" w:hAnsi="Times New Roman" w:cs="Times New Roman"/>
          <w:sz w:val="28"/>
          <w:szCs w:val="28"/>
        </w:rPr>
        <w:t>Галаганов, В. П. Право социального обеспечения. Практикум [Текст] : учеб. пособие для сред. проф. образования / В. П. Галаганов. - 3-е изд., стер. - Москва : Академия, 2014. - 160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</w:t>
      </w:r>
      <w:r w:rsidRPr="00A0020D">
        <w:rPr>
          <w:rFonts w:ascii="Times New Roman" w:hAnsi="Times New Roman" w:cs="Times New Roman"/>
          <w:sz w:val="28"/>
          <w:szCs w:val="28"/>
        </w:rPr>
        <w:t>алаганов, В. П. Право социального обеспечения. Практикум [Текст] : учеб. пособие для сред. проф. образования / В. П. Галаганов. - Москва : Академия, 2012. - 160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020D">
        <w:rPr>
          <w:rFonts w:ascii="Times New Roman" w:hAnsi="Times New Roman" w:cs="Times New Roman"/>
          <w:sz w:val="28"/>
          <w:szCs w:val="28"/>
        </w:rPr>
        <w:t>Галаганов, В. П. Право социального обеспечения [Текст] : учеб. для сред. проф. образования / В. П. Галаганов. - Москва : Академия, 2004. - 416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020D">
        <w:rPr>
          <w:rFonts w:ascii="Times New Roman" w:hAnsi="Times New Roman" w:cs="Times New Roman"/>
          <w:sz w:val="28"/>
          <w:szCs w:val="28"/>
        </w:rPr>
        <w:t>Зубкова, Т. С. Организация и содержание работы по социальной защите женщин, детей и семьи [Текст] : учеб. пособие для сред. проф. образования / Т. С. Зубкова, Н. В. Тимошина. - Москва : Академия, 2003. - 224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0020D">
        <w:rPr>
          <w:rFonts w:ascii="Times New Roman" w:hAnsi="Times New Roman" w:cs="Times New Roman"/>
          <w:sz w:val="28"/>
          <w:szCs w:val="28"/>
        </w:rPr>
        <w:t>Зуева, Р. А. Правовые основы медико-социальной экспертизы [Текст] : учеб. для сред. проф. образования / Р. А. Зуева. - Москва : Мастерство, 2001. - 208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0020D">
        <w:rPr>
          <w:rFonts w:ascii="Times New Roman" w:hAnsi="Times New Roman" w:cs="Times New Roman"/>
          <w:sz w:val="28"/>
          <w:szCs w:val="28"/>
        </w:rPr>
        <w:t>Козлов, А. А. Практикум социального работника [Текст] : учеб. пособие для вузов / А. А. Козлов, Т. Б. Иванова. - Ростов-на-Дону : Феникс, 2001. - 320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0020D">
        <w:rPr>
          <w:rFonts w:ascii="Times New Roman" w:hAnsi="Times New Roman" w:cs="Times New Roman"/>
          <w:sz w:val="28"/>
          <w:szCs w:val="28"/>
        </w:rPr>
        <w:t>Козлов, А. А. Практикум социального работника [Текст] : учеб. пособие для вузов / А. А. Козлов, Т. Б. Иванова. - Ростов-на-Дону : Феникс, 2001. - 320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, Р. С. Социальная психология [Текст] : учеб. пособие / Р. С.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>. - Москва [и др.] : Питер, 2008. - 432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, Р. С. Психология [Текст] : учеб. для вузов : в 3 кн. / Р. С.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>. Кн. 2 : Психология образования. - 4-е изд. - 2004. - 606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0020D">
        <w:rPr>
          <w:rFonts w:ascii="Times New Roman" w:hAnsi="Times New Roman" w:cs="Times New Roman"/>
          <w:sz w:val="28"/>
          <w:szCs w:val="28"/>
        </w:rPr>
        <w:t>Основы социальной работы [Текст] : учеб. пособие / ред. Е. В. Ханжин. - Москва : Академия, 2001. - 144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0020D">
        <w:rPr>
          <w:rFonts w:ascii="Times New Roman" w:hAnsi="Times New Roman" w:cs="Times New Roman"/>
          <w:sz w:val="28"/>
          <w:szCs w:val="28"/>
        </w:rPr>
        <w:t xml:space="preserve">Петровский, А. В. Психология [Текст] : учеб. для вузов / А. В. Петровский, М. Г.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>. - 9-е изд., стер. - Москва : Академия, 2009. - 512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0020D">
        <w:rPr>
          <w:rFonts w:ascii="Times New Roman" w:hAnsi="Times New Roman" w:cs="Times New Roman"/>
          <w:sz w:val="28"/>
          <w:szCs w:val="28"/>
        </w:rPr>
        <w:t xml:space="preserve">Савинов, А. Н. Организация работы социальной защиты [Текст] : учеб. пособие для сред. проф. образования / А. Н. Савинов, Т. Ф.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Зарембо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. - Москва : Мастерство :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>., 2001. - 192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0020D">
        <w:rPr>
          <w:rFonts w:ascii="Times New Roman" w:hAnsi="Times New Roman" w:cs="Times New Roman"/>
          <w:sz w:val="28"/>
          <w:szCs w:val="28"/>
        </w:rPr>
        <w:t>Соснин, В. А. Социальная психология [Текст] : учеб. для сред. проф. образования / В. А. Соснин, Е. А. Красникова. - 2-е изд. - Москва : ФОРУМ : Инфра-М, 2007. - 336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0020D">
        <w:rPr>
          <w:rFonts w:ascii="Times New Roman" w:hAnsi="Times New Roman" w:cs="Times New Roman"/>
          <w:sz w:val="28"/>
          <w:szCs w:val="28"/>
        </w:rPr>
        <w:t>Сухов, А. Н. Социальная психология [Текст] : учеб. пособие для сред. проф. образования / А. Н. Сухов. - 2-е изд., стер. - Москва : Академия, 2005. - 240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0020D">
        <w:rPr>
          <w:rFonts w:ascii="Times New Roman" w:hAnsi="Times New Roman" w:cs="Times New Roman"/>
          <w:sz w:val="28"/>
          <w:szCs w:val="28"/>
        </w:rPr>
        <w:t xml:space="preserve">Социальная психология [Текст] : учеб. пособие для вузов / ред.: А. Н. Сухов, А. А.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>. . - Москва : Академия, 2003.- 600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0020D">
        <w:rPr>
          <w:rFonts w:ascii="Times New Roman" w:hAnsi="Times New Roman" w:cs="Times New Roman"/>
          <w:sz w:val="28"/>
          <w:szCs w:val="28"/>
        </w:rPr>
        <w:t>Сулейманова, Г. В. Право социального обеспечения [Текст] : учеб. пособие для сред. спец. учеб. заведений / Г. В. Сулейманова. - Ростов-на-Дону : Феникс, 2004. - 352 с.</w:t>
      </w:r>
    </w:p>
    <w:p w:rsidR="00A0020D" w:rsidRPr="00A0020D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, Е. И. Социальная работа с пожилыми людьми [Текст] : учеб. пособие / Е. И. </w:t>
      </w:r>
      <w:proofErr w:type="spellStart"/>
      <w:r w:rsidRPr="00A0020D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A0020D">
        <w:rPr>
          <w:rFonts w:ascii="Times New Roman" w:hAnsi="Times New Roman" w:cs="Times New Roman"/>
          <w:sz w:val="28"/>
          <w:szCs w:val="28"/>
        </w:rPr>
        <w:t xml:space="preserve">. - 3-е изд. - Москва : Дашков и К°, 2004. - 296 с. </w:t>
      </w:r>
    </w:p>
    <w:p w:rsidR="000778A7" w:rsidRPr="00A0020D" w:rsidRDefault="000778A7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01E" w:rsidRDefault="00A0020D" w:rsidP="00A0020D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426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E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</w:t>
      </w:r>
      <w:r w:rsidR="00890271">
        <w:rPr>
          <w:rFonts w:ascii="Times New Roman" w:hAnsi="Times New Roman" w:cs="Times New Roman"/>
          <w:b/>
          <w:bCs/>
          <w:sz w:val="28"/>
          <w:szCs w:val="28"/>
        </w:rPr>
        <w:t>-нормативные источники</w:t>
      </w: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Принята всенародным голосованием 12 декабря 1993 г. (с учетом поправок, внесенных Законами РФ о поправках к Конституции РФ от 30.12.2008 № 6-ФКЗ, от 30.12.2008 №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7-ФКЗ) // СЗ РФ. – 2009. - № 4. - Ст. 445.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15.12.01. № 167 – ФЗ «Об обязательном пенсионном страховании в РФ»; </w:t>
      </w: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24.10.97. №34 – ФЗ «О прожиточном уровне в РФ»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05.04.03. №44-ФЗ «О порядке учета доходов и расчета средне душевого дохода семьи и дохода одиноко проживающего гражданина для признания их малоимущими и оказания им государственной социальной помощи»; </w:t>
      </w:r>
    </w:p>
    <w:p w:rsidR="004B501E" w:rsidRDefault="004B501E">
      <w:pPr>
        <w:widowControl w:val="0"/>
        <w:autoSpaceDE w:val="0"/>
        <w:autoSpaceDN w:val="0"/>
        <w:adjustRightInd w:val="0"/>
        <w:spacing w:line="70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24.07.09. №212 –ФЗ «О страховых взносах в ПФР, ФССРФ, ФФОМС и ТФОМС;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24.07.98. № 125- ФЗ «Об обязательном социальном страховании от несчастных случаев на производстве и профессиональных заболеваний»;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Основы  законодательства  РФ  «Об  охране  здоровья  граждан  от </w:t>
      </w:r>
    </w:p>
    <w:p w:rsidR="004B501E" w:rsidRDefault="004E4FE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27.07.03.»;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17.12.01. № 173 –ФЗ «О трудовых пенсиях в РФ»;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15.12.01. №166 – ФЗ «О государственном пенсионном обеспечении в РФ»;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24.11.95. № 181 – ФЗ «О социальной защите инвалидов в </w:t>
      </w:r>
    </w:p>
    <w:p w:rsidR="004B501E" w:rsidRDefault="004E4FE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РФ»;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01.04.96. № 27 – ФЗ «Об индивидуальном (персонифицированном) учете в системе обязательного пенсионного страхования; </w:t>
      </w: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21"/>
      <w:bookmarkEnd w:id="6"/>
      <w:r>
        <w:rPr>
          <w:rFonts w:ascii="Times New Roman" w:hAnsi="Times New Roman" w:cs="Times New Roman"/>
          <w:sz w:val="28"/>
          <w:szCs w:val="28"/>
        </w:rPr>
        <w:t xml:space="preserve">ФЗ от 06.03.01. № 21 –ФЗ «О выплате пенсии гражданам, выезжающим на постоянное жительство за пределы России»;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РФ от 12.02.93.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 и их семей»;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12.01.96. №8-ФЗ «О погребении и похоронном деле»; </w:t>
      </w:r>
    </w:p>
    <w:p w:rsidR="004B501E" w:rsidRDefault="004B501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29.12.06. №255-ФЗ «Об обязательном социальном страховании на случай временной нетрудоспособности и в связи с материнством»;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12.01.95. «О ветеранах»;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17.09.99. №178 –ФЗ «О государственной социальной помощи»; </w:t>
      </w: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31.03.06. №201-ФЗ «О потребительской корзине в целом по </w:t>
      </w:r>
    </w:p>
    <w:p w:rsidR="004B501E" w:rsidRDefault="004E4FE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РФ»;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02.09.95. «О социальном обслуживании граждан пожилого возраста и инвалидов»;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24.07.98. «Об основных гарантиях прав ребенка в РФ»;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29.12.06. «О дополнительных мерах государственной поддержки семей, имеющих детей»;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19.05.95. «О государственных пособиях гражданам, имеющим детей»;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10.12.95. №195-ФЗ «Об основах социального обслуживания населения в РФ»;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РФ от 28.06.91. № 1499-1 «О медицинском страховании граждан в РФ»; </w:t>
      </w:r>
    </w:p>
    <w:p w:rsidR="004B501E" w:rsidRDefault="004E4FE3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22.08.98. № 86 «О лекарственных средствах».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правительства:</w:t>
      </w:r>
    </w:p>
    <w:p w:rsidR="004B501E" w:rsidRDefault="004B501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18.07.02 №537 «О списках производств, работ, профессий и должностей с учетом которых досрочно назначается пенсия по старости в соответствии с ст.27 ФЗ «О трудовых пенсиях в РФ»; </w:t>
      </w:r>
    </w:p>
    <w:p w:rsidR="004B501E" w:rsidRDefault="004B501E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20.02.06 №95 « О порядке и условиях признания лица инвалидом»;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18.03.10. №119 «Об утверждении коэффициента индексации с 1 апреля 2010 года социальных пенсий»;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12.06.02. № 407 «Об утверждении Правил учета страховых взносов, включаемых в расчетный капитал»;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22.01.07. №30 «Об утверждении Положения о лицензировании медицинской деятельности»;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16.10.00. №789 «Об утверждении Правил, установления степени утраты профессиональной трудоспособности в результате несчастных случаев на производстве и профессиональных заболеваний»; </w:t>
      </w: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numPr>
          <w:ilvl w:val="0"/>
          <w:numId w:val="9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6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23"/>
      <w:bookmarkEnd w:id="7"/>
      <w:r>
        <w:rPr>
          <w:rFonts w:ascii="Times New Roman" w:hAnsi="Times New Roman" w:cs="Times New Roman"/>
          <w:sz w:val="28"/>
          <w:szCs w:val="28"/>
        </w:rPr>
        <w:t xml:space="preserve">От 22.04.97. №458 «Об утверждении Порядка регистрации безработных граждан»;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9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3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07.11.05. № 659 «Об утверждении норм материального обеспечения детей-сирот и детей, оставшихся без попечения родителей, обучающихся и воспитывающихся в средних государственных образовательных учреждениях несовершеннолетних обучающихся в общеобразовательных школах»; </w:t>
      </w:r>
    </w:p>
    <w:p w:rsidR="004B501E" w:rsidRDefault="004B501E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9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06.09.07. «Об обеспечении транспортными средствами за счет средств федерального бюджета инвалидов»;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9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5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14.1.05. «О предоставлении субсидий на оплату жилого помещения и коммунальных услуг»;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9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line="239" w:lineRule="auto"/>
        <w:ind w:left="1138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10.07.95. «О реализации протезно-ортопедических изделий»;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9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6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30.06.03. «О мерах по организации управления средствами пенсионных накоплений»;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9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24.07.02.»Об утверждении Правил подсчета и утверждении страхового стажа для установления трудовых пенсий».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autoSpaceDE w:val="0"/>
        <w:autoSpaceDN w:val="0"/>
        <w:adjustRightInd w:val="0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Положения:</w:t>
      </w:r>
    </w:p>
    <w:p w:rsidR="004B501E" w:rsidRDefault="004B501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numPr>
          <w:ilvl w:val="0"/>
          <w:numId w:val="10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5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Пенсионном фонде РФ, утвержденного Постановлением ВС РФ от 27.12.91. № 2122-1;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10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6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Фонде социального страхования РФ, утвержденного Постановлением Правительства РФ от 12.02.94. № 101; </w:t>
      </w:r>
    </w:p>
    <w:p w:rsidR="004B501E" w:rsidRDefault="004E4FE3">
      <w:pPr>
        <w:widowControl w:val="0"/>
        <w:numPr>
          <w:ilvl w:val="0"/>
          <w:numId w:val="10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line="239" w:lineRule="auto"/>
        <w:ind w:left="1138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Федеральном фонде обязательного медицинского страхования;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10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расследовании и учете профессиональных заболеваний, утвержденного Постановлением Правительства РФ от 15.12.00. № 967;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10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24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социального обслуживания и платных социальных услуг государственными социальными службами, утвержденного Постановлением Правительства РФ от 24.06.96. № 739; </w:t>
      </w:r>
    </w:p>
    <w:p w:rsidR="004B501E" w:rsidRDefault="004B501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10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line="223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назначения и выплаты государственных пособий гражданам, имеющим детей, утвержденного Постановлением Правительства РФ от 04.09.95 № 883; </w:t>
      </w:r>
    </w:p>
    <w:p w:rsidR="004B501E" w:rsidRDefault="004B501E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overflowPunct w:val="0"/>
        <w:autoSpaceDE w:val="0"/>
        <w:autoSpaceDN w:val="0"/>
        <w:adjustRightInd w:val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Интернет-ресурсы: </w:t>
      </w:r>
    </w:p>
    <w:p w:rsidR="004B501E" w:rsidRDefault="004E4FE3">
      <w:pPr>
        <w:widowControl w:val="0"/>
        <w:numPr>
          <w:ilvl w:val="1"/>
          <w:numId w:val="11"/>
        </w:numPr>
        <w:tabs>
          <w:tab w:val="clear" w:pos="1440"/>
          <w:tab w:val="num" w:pos="1278"/>
        </w:tabs>
        <w:overflowPunct w:val="0"/>
        <w:autoSpaceDE w:val="0"/>
        <w:autoSpaceDN w:val="0"/>
        <w:adjustRightInd w:val="0"/>
        <w:spacing w:line="236" w:lineRule="auto"/>
        <w:ind w:left="1278" w:hanging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Суд РФ [Электронный ресурс]. – Режим доступа : http: </w:t>
      </w:r>
    </w:p>
    <w:p w:rsidR="004B501E" w:rsidRDefault="004E4FE3">
      <w:pPr>
        <w:widowControl w:val="0"/>
        <w:numPr>
          <w:ilvl w:val="0"/>
          <w:numId w:val="11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ind w:left="238" w:hanging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www.supcourt.ru </w:t>
      </w:r>
    </w:p>
    <w:p w:rsidR="004B501E" w:rsidRDefault="004B501E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2"/>
        </w:numPr>
        <w:tabs>
          <w:tab w:val="clear" w:pos="1440"/>
          <w:tab w:val="num" w:pos="1275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прокуратура РФ [Электронный ресурс]. – Режим доступа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// genproc.gov.ru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2"/>
        </w:numPr>
        <w:tabs>
          <w:tab w:val="clear" w:pos="1440"/>
          <w:tab w:val="num" w:pos="1275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Конституционный Суд РФ [Электронный ресурс]. – Режим доступа : http: // ks.rfnet.ru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2"/>
        </w:numPr>
        <w:tabs>
          <w:tab w:val="clear" w:pos="1440"/>
          <w:tab w:val="num" w:pos="1275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РФ [Электронный ресурс]. – Режим доступа : http: // www.mvd.ru </w:t>
      </w:r>
    </w:p>
    <w:p w:rsidR="004B501E" w:rsidRDefault="004B501E">
      <w:pPr>
        <w:widowControl w:val="0"/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2"/>
        </w:numPr>
        <w:tabs>
          <w:tab w:val="clear" w:pos="1440"/>
          <w:tab w:val="num" w:pos="1275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юстиции РФ [Электронный ресурс]. – Режим доступа : http: // www.minjust.ru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2"/>
        </w:numPr>
        <w:tabs>
          <w:tab w:val="clear" w:pos="1440"/>
          <w:tab w:val="num" w:pos="1275"/>
        </w:tabs>
        <w:overflowPunct w:val="0"/>
        <w:autoSpaceDE w:val="0"/>
        <w:autoSpaceDN w:val="0"/>
        <w:adjustRightInd w:val="0"/>
        <w:spacing w:line="215" w:lineRule="auto"/>
        <w:ind w:lef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Европейского Суда по правам человека и информация о нем [Электронный ресурс]. – Режим доступа : http: // www.echr.ru </w:t>
      </w: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501E" w:rsidRDefault="004E4FE3">
      <w:pPr>
        <w:widowControl w:val="0"/>
        <w:numPr>
          <w:ilvl w:val="1"/>
          <w:numId w:val="13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ind w:left="1280" w:hanging="57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ge25"/>
      <w:bookmarkEnd w:id="8"/>
      <w:r>
        <w:rPr>
          <w:rFonts w:ascii="Times New Roman" w:hAnsi="Times New Roman" w:cs="Times New Roman"/>
          <w:sz w:val="28"/>
          <w:szCs w:val="28"/>
        </w:rPr>
        <w:t xml:space="preserve">Российская газета - [Электронный ресурс]. – Режим доступа :  http: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/www.rg.ru </w:t>
      </w:r>
    </w:p>
    <w:p w:rsidR="004B501E" w:rsidRDefault="004B501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Следственный комитет РФ [Электронный ресурс]. – Режим доступа : http: / /www.sledcom.ru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правовая система «Консультант плюс» [Электронный ресурс]. – Режим доступа : http: / /www.consultant.ru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line="239" w:lineRule="auto"/>
        <w:ind w:left="1280" w:hanging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правовая система «Гарант» [Электронный ресурс]. -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 : http: // www.garant.ru </w:t>
      </w:r>
    </w:p>
    <w:p w:rsidR="004B501E" w:rsidRDefault="004B501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департамент при Верховном Суде РФ [Электронный ресурс]. – Режим доступа : http: // www.cdep.ru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нотариальная палата [Электронный ресурс]. – Режим доступа : http: // www.notariat.ru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ind w:left="1280" w:hanging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[Электронный ресурс]. </w:t>
      </w:r>
    </w:p>
    <w:p w:rsidR="004B501E" w:rsidRDefault="004B501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Режим доступа : http://www.pfrf.ru </w:t>
      </w:r>
    </w:p>
    <w:p w:rsidR="004B501E" w:rsidRDefault="004B501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Российской Федерации [Электронный ресурс]. – Режим доступа : http://fss.ru </w:t>
      </w:r>
    </w:p>
    <w:p w:rsidR="004B501E" w:rsidRDefault="004B501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фонд обязательного медицинского страхования[Электронный ресурс]. – Режим доступа : http://www.ffoms.ru </w:t>
      </w:r>
    </w:p>
    <w:p w:rsidR="004B501E" w:rsidRDefault="004B501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B501E" w:rsidRDefault="004E4FE3">
      <w:pPr>
        <w:widowControl w:val="0"/>
        <w:numPr>
          <w:ilvl w:val="1"/>
          <w:numId w:val="1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39" w:lineRule="auto"/>
        <w:ind w:left="1140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Book.ru [Электронный ресурс]. - </w:t>
      </w:r>
    </w:p>
    <w:p w:rsidR="004B501E" w:rsidRDefault="004E4FE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 : http://www.book.ru </w:t>
      </w: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90271" w:rsidRPr="00890271" w:rsidRDefault="00890271" w:rsidP="0089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page27"/>
      <w:bookmarkEnd w:id="9"/>
      <w:r w:rsidRPr="00890271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27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требования к организации образовательного процесса </w:t>
      </w:r>
    </w:p>
    <w:p w:rsidR="00890271" w:rsidRDefault="00890271" w:rsidP="00890271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проводится в  организациях на основе договоров, заключаемых между образовательным учреждением и этими организациями: </w:t>
      </w:r>
      <w:r w:rsidRPr="00743F73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муниципального образования «Город Волгодонск» «Многофункциональный центр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43F73">
        <w:rPr>
          <w:rFonts w:ascii="Times New Roman" w:hAnsi="Times New Roman" w:cs="Times New Roman"/>
          <w:bCs/>
          <w:sz w:val="28"/>
          <w:szCs w:val="28"/>
        </w:rPr>
        <w:t xml:space="preserve"> Департамент труда и социального развития Администрации г. Волгодонска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t>Практика проводится согласно графику учебного процесса. Производственная практика (по профилю специальности) проводится в рамках профессиональных моделей.</w:t>
      </w:r>
      <w:r w:rsidRPr="008902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90271">
        <w:rPr>
          <w:rFonts w:ascii="Times New Roman" w:eastAsia="Times New Roman" w:hAnsi="Times New Roman" w:cs="Times New Roman"/>
          <w:sz w:val="28"/>
          <w:szCs w:val="28"/>
        </w:rPr>
        <w:t>Освоение производственной практики, в рамках профессиональных модулей является обязательным условием допуска к экзамену квалификационному.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b/>
          <w:sz w:val="28"/>
          <w:szCs w:val="28"/>
        </w:rPr>
        <w:t xml:space="preserve">4.4. Кадровое обеспечение образовательного процесса 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квалификации кадров, осуществляющих руководство практикой: преподаватели, имеющие высшее профессиональное образование по специальности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и организация </w:t>
      </w:r>
      <w:r>
        <w:rPr>
          <w:rFonts w:ascii="Times New Roman" w:hAnsi="Times New Roman" w:cs="Times New Roman"/>
          <w:sz w:val="28"/>
          <w:szCs w:val="28"/>
        </w:rPr>
        <w:t>социального обеспечения».</w:t>
      </w: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51" w:rsidRDefault="000A735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b/>
          <w:sz w:val="28"/>
          <w:szCs w:val="28"/>
        </w:rPr>
        <w:t>5. КОНТРОЛЬ И ОЦЕНКА РЕЗУЛЬТАТОВ ПРОИЗВОДСТВЕННОЙ ПРАКТИКИ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Целью оценки по производственной практике является оценка:  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1) профессиональных и общих компетенций; 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2) практического опыта и умений. 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Оценка по производственной практике выставляется на основании данных дневника практики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 требованиями организации, в которой проходила практика. </w:t>
      </w:r>
    </w:p>
    <w:p w:rsidR="00890271" w:rsidRPr="00890271" w:rsidRDefault="00890271" w:rsidP="0089027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890271" w:rsidRPr="00890271" w:rsidTr="00294906">
        <w:tc>
          <w:tcPr>
            <w:tcW w:w="2808" w:type="dxa"/>
            <w:shd w:val="clear" w:color="auto" w:fill="auto"/>
            <w:vAlign w:val="center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90271" w:rsidRPr="00890271" w:rsidTr="00294906">
        <w:tc>
          <w:tcPr>
            <w:tcW w:w="2808" w:type="dxa"/>
            <w:shd w:val="clear" w:color="auto" w:fill="auto"/>
          </w:tcPr>
          <w:p w:rsidR="00890271" w:rsidRPr="009C6891" w:rsidRDefault="00890271" w:rsidP="0029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ПК1.4 </w:t>
            </w:r>
            <w:r w:rsidRPr="009C68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4666" w:type="dxa"/>
            <w:shd w:val="clear" w:color="auto" w:fill="auto"/>
          </w:tcPr>
          <w:p w:rsidR="00890271" w:rsidRPr="00890271" w:rsidRDefault="00890271" w:rsidP="00C95A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Демонстрация умения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назначать, осуществлять перевод и индексацию пенсий, пособий </w:t>
            </w:r>
            <w:r w:rsidR="00C95A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с использование ИКТ.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форме: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собеседования;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-контроля 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задания,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заполнения дневника практики.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 по производственной практике по каждому профессиональному модулю.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Экзамен квалификационный по профессиональному модулю.</w:t>
            </w:r>
          </w:p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90271" w:rsidRPr="00890271" w:rsidTr="00294906">
        <w:tc>
          <w:tcPr>
            <w:tcW w:w="2808" w:type="dxa"/>
            <w:shd w:val="clear" w:color="auto" w:fill="auto"/>
          </w:tcPr>
          <w:p w:rsidR="00890271" w:rsidRPr="009C6891" w:rsidRDefault="00890271" w:rsidP="0029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ПК1.5 </w:t>
            </w:r>
            <w:r w:rsidRPr="00890271">
              <w:rPr>
                <w:rFonts w:ascii="Times New Roman" w:hAnsi="Times New Roman" w:cs="Times New Roman"/>
                <w:sz w:val="28"/>
                <w:szCs w:val="28"/>
              </w:rPr>
              <w:t>Осуществлять формирование и хранение дел получателей пенсий, пособий и других социальных выплат</w:t>
            </w:r>
            <w:r w:rsidRPr="009C68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66" w:type="dxa"/>
            <w:shd w:val="clear" w:color="auto" w:fill="auto"/>
          </w:tcPr>
          <w:p w:rsidR="00890271" w:rsidRPr="00890271" w:rsidRDefault="00890271" w:rsidP="00C95A2E">
            <w:pPr>
              <w:tabs>
                <w:tab w:val="left" w:pos="1134"/>
                <w:tab w:val="left" w:pos="1276"/>
                <w:tab w:val="left" w:pos="15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Демонстрация умения </w:t>
            </w:r>
            <w:r w:rsidR="00C95A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формирования и хранения личных дел потребителей услуг. 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90271" w:rsidRPr="00890271" w:rsidTr="00294906">
        <w:tc>
          <w:tcPr>
            <w:tcW w:w="2808" w:type="dxa"/>
            <w:shd w:val="clear" w:color="auto" w:fill="auto"/>
          </w:tcPr>
          <w:p w:rsidR="00890271" w:rsidRPr="009C6891" w:rsidRDefault="00890271" w:rsidP="0029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1.6 </w:t>
            </w:r>
            <w:r w:rsidRPr="009C689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граждан и </w:t>
            </w:r>
            <w:r w:rsidRPr="009C6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 юридических лиц по вопросам пенсионного обеспечения и социальной защиты. </w:t>
            </w:r>
          </w:p>
        </w:tc>
        <w:tc>
          <w:tcPr>
            <w:tcW w:w="4666" w:type="dxa"/>
            <w:shd w:val="clear" w:color="auto" w:fill="auto"/>
          </w:tcPr>
          <w:p w:rsidR="00890271" w:rsidRPr="00890271" w:rsidRDefault="00890271" w:rsidP="00890271">
            <w:pPr>
              <w:tabs>
                <w:tab w:val="left" w:pos="1134"/>
                <w:tab w:val="left" w:pos="1276"/>
                <w:tab w:val="left" w:pos="1560"/>
              </w:tabs>
              <w:spacing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Демонстрация </w:t>
            </w:r>
            <w:r w:rsidR="00C95A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способности консультирования потребителей </w:t>
            </w:r>
            <w:r w:rsidR="00C95A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услуг по вопросам пенсионного обеспечения и соцзащиты.</w:t>
            </w:r>
          </w:p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90271" w:rsidRPr="00890271" w:rsidTr="00294906">
        <w:tc>
          <w:tcPr>
            <w:tcW w:w="2808" w:type="dxa"/>
            <w:shd w:val="clear" w:color="auto" w:fill="auto"/>
          </w:tcPr>
          <w:p w:rsidR="00890271" w:rsidRPr="0018503F" w:rsidRDefault="00890271" w:rsidP="00C95A2E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</w:t>
            </w:r>
            <w:r w:rsidR="00C9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3F">
              <w:rPr>
                <w:rFonts w:ascii="Times New Roman" w:hAnsi="Times New Roman" w:cs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4666" w:type="dxa"/>
            <w:shd w:val="clear" w:color="auto" w:fill="auto"/>
          </w:tcPr>
          <w:p w:rsidR="00890271" w:rsidRPr="00890271" w:rsidRDefault="00890271" w:rsidP="00890271">
            <w:pPr>
              <w:tabs>
                <w:tab w:val="left" w:pos="1276"/>
                <w:tab w:val="left" w:pos="15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Демонстрация умения адаптации программного обеспечения отраслевой направленности</w:t>
            </w:r>
            <w:r w:rsidR="00C95A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поддержания базы данных в актуальном состоянии</w:t>
            </w:r>
            <w:r w:rsidRPr="008902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90271" w:rsidRPr="00890271" w:rsidTr="00294906">
        <w:tc>
          <w:tcPr>
            <w:tcW w:w="2808" w:type="dxa"/>
            <w:shd w:val="clear" w:color="auto" w:fill="auto"/>
          </w:tcPr>
          <w:p w:rsidR="00890271" w:rsidRPr="0018503F" w:rsidRDefault="00890271" w:rsidP="00294906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2.2 </w:t>
            </w:r>
            <w:r w:rsidRPr="0018503F">
              <w:rPr>
                <w:rFonts w:ascii="Times New Roman" w:hAnsi="Times New Roman" w:cs="Times New Roman"/>
                <w:sz w:val="28"/>
                <w:szCs w:val="28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4666" w:type="dxa"/>
            <w:shd w:val="clear" w:color="auto" w:fill="auto"/>
          </w:tcPr>
          <w:p w:rsidR="00890271" w:rsidRPr="00890271" w:rsidRDefault="00C95A2E" w:rsidP="00C95A2E">
            <w:pPr>
              <w:tabs>
                <w:tab w:val="num" w:pos="-2127"/>
                <w:tab w:val="left" w:pos="1134"/>
                <w:tab w:val="left" w:pos="1276"/>
                <w:tab w:val="left" w:pos="15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Способность использования ИКТ для выявления лиц, нуждающихся в соцзащите.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890271" w:rsidRPr="00890271" w:rsidTr="00294906">
        <w:tc>
          <w:tcPr>
            <w:tcW w:w="2808" w:type="dxa"/>
            <w:shd w:val="clear" w:color="auto" w:fill="auto"/>
          </w:tcPr>
          <w:p w:rsidR="00890271" w:rsidRPr="0018503F" w:rsidRDefault="00890271" w:rsidP="00890271">
            <w:pPr>
              <w:widowControl w:val="0"/>
              <w:tabs>
                <w:tab w:val="left" w:pos="104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2.3 </w:t>
            </w:r>
            <w:r w:rsidRPr="0018503F">
              <w:rPr>
                <w:rFonts w:ascii="Times New Roman" w:hAnsi="Times New Roman" w:cs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666" w:type="dxa"/>
            <w:shd w:val="clear" w:color="auto" w:fill="auto"/>
          </w:tcPr>
          <w:p w:rsidR="00890271" w:rsidRPr="00890271" w:rsidRDefault="00890271" w:rsidP="00C95A2E">
            <w:pPr>
              <w:tabs>
                <w:tab w:val="left" w:pos="1134"/>
                <w:tab w:val="left" w:pos="1276"/>
                <w:tab w:val="left" w:pos="15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Демонстрация </w:t>
            </w:r>
            <w:r w:rsidR="00C95A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коммутативных способностей в установлении контакта с потребителями услуг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890271" w:rsidRDefault="00890271" w:rsidP="00890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9027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9027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337"/>
        <w:gridCol w:w="3544"/>
      </w:tblGrid>
      <w:tr w:rsidR="00890271" w:rsidRPr="00890271" w:rsidTr="00294906">
        <w:tc>
          <w:tcPr>
            <w:tcW w:w="3008" w:type="dxa"/>
            <w:vMerge w:val="restart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(объекты оценивания)</w:t>
            </w:r>
          </w:p>
        </w:tc>
        <w:tc>
          <w:tcPr>
            <w:tcW w:w="6881" w:type="dxa"/>
            <w:gridSpan w:val="2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 оценки результата и их критерии</w:t>
            </w:r>
          </w:p>
        </w:tc>
      </w:tr>
      <w:tr w:rsidR="00890271" w:rsidRPr="00890271" w:rsidTr="00294906">
        <w:tc>
          <w:tcPr>
            <w:tcW w:w="3008" w:type="dxa"/>
            <w:vMerge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оценки результата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выполнения показателя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1. Понимать сущность и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объяснение сущности и социальной значимости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своей будущей профессии;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достижение высоких результатов при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прохождении учебной и производственной  практики;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результативность участия в студенческих конкурсах, семинарах, конференциях.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обоснованный выбор и грамотное применение методов и форм организации профессиональной деятельности;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объективная оценка эффективности и качества выполнения работы.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выбранных методов и форм организации профессиональной деятельности  ФГОС СПО.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поставленных целей и задач при проведении учебного  занятия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выявлять методические ошибки при проведении учебных занятий;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решения по устранению проблем, возникающих при проведении занятия.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точность выявленных методических ошибок 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– скорость принятия решения в нестандартных ситуациях, возникающих при прохождении практики.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поставленных целей и задач учебного занятия.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подборка информации, необходимой для проведения занятия;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различных источников информационных ресурсов при проведении внеурочных занятий;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объективный анализ найденной информации.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найденной информации тематике внеурочного занятия, задачам образования и ФГОС СПО;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правильность использования широкого спектра современных источников информации, в том числе Интернета при решении профессиональных задач, профессионального и личностного развития.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результативность найденной информации, необходимой для решения профессиональных задач;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приемов использования ИКТ в учебной и профессиональной деятельности;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обоснованное использование различных прикладных программ;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быстрота освоения новых версий программных продуктов.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ИКТ задачам обучения и ФГОС СПО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успешность применения коммуникационных способностей на практике;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 принципов профессиональной этики;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владение способами бесконфликтного общения и само регуляции в коллективе.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коммуникационных способностей для достижения целей;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соответствие используемых способов и типов общения личностным особенностям и нормам профессиональной этики.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ставить цели для осуществления образования;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владение приемами мотивирования деятельности обучающихся на занятии.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деятельности целям и задачам внеклассных занятий;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результативность деятельности обучающихся на занятиях.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готовность самостоятельно определять задачи в области методического развития;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личного плана карьерного роста;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конференциях, семинарах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профессионального и личностного развития задачам методического развития;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плана карьерного роста целям и ресурсам  обучающихся 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-результативность участия в конференциях и семинарах.</w:t>
            </w:r>
          </w:p>
        </w:tc>
      </w:tr>
      <w:tr w:rsidR="00890271" w:rsidRPr="00890271" w:rsidTr="00294906">
        <w:tc>
          <w:tcPr>
            <w:tcW w:w="3008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37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готовность осуществлять профессиональную деятельность в условиях реализации ФГОС СПО: обновление целей, содержания, смены технологий в области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354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выполнение профессиональной деятельности с применением новых технологий ФГОС СПО.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точность применения технологии </w:t>
            </w:r>
            <w:proofErr w:type="spellStart"/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прохождении учебной и производственной практики.</w:t>
            </w:r>
          </w:p>
        </w:tc>
      </w:tr>
    </w:tbl>
    <w:p w:rsidR="00890271" w:rsidRPr="00890271" w:rsidRDefault="00890271" w:rsidP="00890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271" w:rsidRPr="00890271" w:rsidRDefault="00890271" w:rsidP="008902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</w:t>
      </w:r>
    </w:p>
    <w:p w:rsidR="00890271" w:rsidRPr="00890271" w:rsidRDefault="00890271" w:rsidP="00890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b/>
          <w:sz w:val="28"/>
          <w:szCs w:val="28"/>
        </w:rPr>
        <w:t>ТЕХНОЛОГИИ ФОРМИРОВАНИЯ ОК</w:t>
      </w:r>
    </w:p>
    <w:p w:rsidR="00890271" w:rsidRPr="00890271" w:rsidRDefault="00890271" w:rsidP="00890271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925"/>
      </w:tblGrid>
      <w:tr w:rsidR="00890271" w:rsidRPr="00890271" w:rsidTr="00294906">
        <w:tc>
          <w:tcPr>
            <w:tcW w:w="3964" w:type="dxa"/>
            <w:shd w:val="clear" w:color="auto" w:fill="auto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5925" w:type="dxa"/>
            <w:shd w:val="clear" w:color="auto" w:fill="auto"/>
          </w:tcPr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формирования ОК</w:t>
            </w:r>
          </w:p>
          <w:p w:rsidR="00890271" w:rsidRPr="00890271" w:rsidRDefault="00890271" w:rsidP="00890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учебных занятиях)</w:t>
            </w:r>
          </w:p>
        </w:tc>
      </w:tr>
      <w:tr w:rsidR="00890271" w:rsidRPr="00890271" w:rsidTr="00294906">
        <w:tc>
          <w:tcPr>
            <w:tcW w:w="3964" w:type="dxa"/>
            <w:shd w:val="clear" w:color="auto" w:fill="auto"/>
          </w:tcPr>
          <w:p w:rsidR="00890271" w:rsidRPr="00890271" w:rsidRDefault="00890271" w:rsidP="0089027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ОК.1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25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Проблемно - развивающие педагогические технологии  (урок-беседа)</w:t>
            </w:r>
          </w:p>
          <w:p w:rsidR="00890271" w:rsidRPr="00890271" w:rsidRDefault="00890271" w:rsidP="0089027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271" w:rsidRPr="00890271" w:rsidTr="00294906">
        <w:tc>
          <w:tcPr>
            <w:tcW w:w="396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ОК.2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Организовывать собственную деятельность, определять методы и способы выполнения профессиональных задач,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оценивать их эффективность и качество.</w:t>
            </w:r>
          </w:p>
        </w:tc>
        <w:tc>
          <w:tcPr>
            <w:tcW w:w="5925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исследовательская технология обучения;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и приёмы работы с текстовой информацией (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по созданию, оформлению тематических сообщений, 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докладов, презентаций)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271" w:rsidRPr="00890271" w:rsidTr="00294906">
        <w:tc>
          <w:tcPr>
            <w:tcW w:w="396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ОК.3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Принимать решения в  стандартных и нестандартных ситуациях и нести за них ответственность.</w:t>
            </w:r>
          </w:p>
        </w:tc>
        <w:tc>
          <w:tcPr>
            <w:tcW w:w="5925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-Проблемное обучение (решение практико-ориентированных проблемных задач (урок-конференция);</w:t>
            </w:r>
          </w:p>
          <w:p w:rsidR="00890271" w:rsidRPr="00890271" w:rsidRDefault="00890271" w:rsidP="00890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Технология </w:t>
            </w:r>
            <w:proofErr w:type="spellStart"/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деловая игра.</w:t>
            </w:r>
          </w:p>
        </w:tc>
      </w:tr>
      <w:tr w:rsidR="00890271" w:rsidRPr="00890271" w:rsidTr="00294906">
        <w:tc>
          <w:tcPr>
            <w:tcW w:w="396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ОК.4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Осуществлять поиск и использование информации, необходимой для эффективного решения профессиональных задач, оценивать их эффективность и качество.</w:t>
            </w:r>
          </w:p>
        </w:tc>
        <w:tc>
          <w:tcPr>
            <w:tcW w:w="5925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«полного» усвоения;</w:t>
            </w:r>
          </w:p>
          <w:p w:rsidR="00890271" w:rsidRPr="00890271" w:rsidRDefault="00890271" w:rsidP="00890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и приёмы работы с текстовой информацией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по созданию, оформлению тематических сообщений,  докладов, презентаций).</w:t>
            </w:r>
          </w:p>
          <w:p w:rsidR="00890271" w:rsidRPr="00890271" w:rsidRDefault="00890271" w:rsidP="00890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271" w:rsidRPr="00890271" w:rsidTr="00294906">
        <w:tc>
          <w:tcPr>
            <w:tcW w:w="396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ОК.5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925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«сжатия» информации (обобщающий урок);</w:t>
            </w:r>
          </w:p>
          <w:p w:rsidR="00890271" w:rsidRPr="00890271" w:rsidRDefault="00890271" w:rsidP="00890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и приёмы работы с текстовой информацией</w:t>
            </w:r>
          </w:p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по созданию, оформлению тематических сообщений,  докладов, презентаций).</w:t>
            </w:r>
          </w:p>
        </w:tc>
      </w:tr>
      <w:tr w:rsidR="00890271" w:rsidRPr="00890271" w:rsidTr="00294906">
        <w:tc>
          <w:tcPr>
            <w:tcW w:w="3964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ОК.9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условиях частой   смены технологий в профессиональной деятельности.</w:t>
            </w:r>
          </w:p>
        </w:tc>
        <w:tc>
          <w:tcPr>
            <w:tcW w:w="5925" w:type="dxa"/>
            <w:shd w:val="clear" w:color="auto" w:fill="auto"/>
          </w:tcPr>
          <w:p w:rsidR="00890271" w:rsidRPr="00890271" w:rsidRDefault="00890271" w:rsidP="00890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-Эвристические педагогические технологии (</w:t>
            </w: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групповое, индивидуальное участие в создании тематического проекта).</w:t>
            </w:r>
          </w:p>
        </w:tc>
      </w:tr>
    </w:tbl>
    <w:p w:rsidR="00890271" w:rsidRPr="00890271" w:rsidRDefault="00890271" w:rsidP="00890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271" w:rsidRPr="00890271" w:rsidRDefault="00890271" w:rsidP="00890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271" w:rsidRDefault="00890271" w:rsidP="00890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Default="000A7351" w:rsidP="00890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51" w:rsidRPr="00890271" w:rsidRDefault="000A7351" w:rsidP="00890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271" w:rsidRPr="00890271" w:rsidRDefault="00890271" w:rsidP="008902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271" w:rsidRPr="00890271" w:rsidRDefault="00890271" w:rsidP="008902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71">
        <w:rPr>
          <w:rFonts w:ascii="Times New Roman" w:eastAsia="Times New Roman" w:hAnsi="Times New Roman" w:cs="Times New Roman"/>
          <w:b/>
          <w:sz w:val="28"/>
          <w:szCs w:val="28"/>
        </w:rPr>
        <w:t>ЛИСТ ИЗМЕНЕНИЙ, ВНЕСЕННЫХ В РАБОЧУЮ ПРОГРАММУ</w:t>
      </w:r>
    </w:p>
    <w:tbl>
      <w:tblPr>
        <w:tblW w:w="106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149"/>
        <w:gridCol w:w="1489"/>
        <w:gridCol w:w="2704"/>
        <w:gridCol w:w="1569"/>
      </w:tblGrid>
      <w:tr w:rsidR="00890271" w:rsidRPr="00890271" w:rsidTr="00294906">
        <w:tc>
          <w:tcPr>
            <w:tcW w:w="705" w:type="dxa"/>
          </w:tcPr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49" w:type="dxa"/>
          </w:tcPr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Изменение </w:t>
            </w:r>
          </w:p>
        </w:tc>
        <w:tc>
          <w:tcPr>
            <w:tcW w:w="1489" w:type="dxa"/>
          </w:tcPr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  <w:tc>
          <w:tcPr>
            <w:tcW w:w="2704" w:type="dxa"/>
          </w:tcPr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утверждения, </w:t>
            </w:r>
          </w:p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  <w:tc>
          <w:tcPr>
            <w:tcW w:w="1569" w:type="dxa"/>
          </w:tcPr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90271" w:rsidRPr="00890271" w:rsidTr="00294906">
        <w:tc>
          <w:tcPr>
            <w:tcW w:w="705" w:type="dxa"/>
          </w:tcPr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890271" w:rsidRDefault="00890271" w:rsidP="0089027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основной литературы (пункт 4.2.)</w:t>
            </w:r>
          </w:p>
          <w:p w:rsidR="004E6841" w:rsidRPr="004E6841" w:rsidRDefault="004E6841" w:rsidP="004E6841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1. Арбитражный процессуальный кодекс РФ [Электронный ресурс]/ — Электрон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данные.— : , 2015.— 170 c.— Режим доступа: http://www.iprbookshop.ru/1243.— </w:t>
            </w:r>
            <w:r w:rsidRPr="004E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4E6841" w:rsidRPr="004E6841" w:rsidRDefault="004E6841" w:rsidP="004E6841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Исаенкова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, О.В. Арбитражный процесс [Электронный ресурс]: учебное пособие/ 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О.В.Исаенкова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, П.В. Алексий, Н.Д 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.— Электрон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2011.— 431 c.— Режим доступа: http://www.iprbookshop.ru/7027.— ЭБС «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4E6841" w:rsidRPr="004E6841" w:rsidRDefault="004E6841" w:rsidP="004E6841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3. Коршунов, Н.М. Арбитражный процесс [Электронный ресурс]: учебник для студентов вузов, обучающихся по направлению 030900 «Юриспруденция»/ Н.М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Коршунов, 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Ю.Л.Мареев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, Н.Д 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.— Электрон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2013.— 407 c.— Режим доступа: http://www.iprbookshop.ru/20949.— ЭБС «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890271" w:rsidRPr="004E6841" w:rsidRDefault="004E6841" w:rsidP="004E6841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, Н.В. Социальная психология [Электронный ресурс]: учебное пособие/ Н.В. 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.— Электрон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Российская академия правосудия, 2012.— 256 c.— Режим доступа: http://www.iprbookshop.ru/14496.— ЭБС «</w:t>
            </w:r>
            <w:proofErr w:type="spellStart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E6841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489" w:type="dxa"/>
          </w:tcPr>
          <w:p w:rsidR="00890271" w:rsidRPr="00890271" w:rsidRDefault="00890271" w:rsidP="000A735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Стр. 1</w:t>
            </w:r>
            <w:r w:rsidR="000A73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4" w:type="dxa"/>
          </w:tcPr>
          <w:p w:rsidR="004E6841" w:rsidRPr="00B87B67" w:rsidRDefault="004E6841" w:rsidP="004E684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890271" w:rsidRPr="00890271" w:rsidRDefault="004E6841" w:rsidP="004E6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67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890271" w:rsidRPr="00890271" w:rsidRDefault="00890271" w:rsidP="008902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271" w:rsidRPr="00890271" w:rsidRDefault="00890271" w:rsidP="00890271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0271" w:rsidRPr="00890271" w:rsidRDefault="00890271" w:rsidP="00890271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90271" w:rsidRPr="00890271" w:rsidRDefault="00890271" w:rsidP="00890271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90271" w:rsidRPr="00890271" w:rsidRDefault="00890271" w:rsidP="00890271">
      <w:pPr>
        <w:spacing w:after="200" w:line="276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Pr="00890271" w:rsidRDefault="00890271" w:rsidP="008902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271" w:rsidRDefault="00890271">
      <w:pPr>
        <w:widowControl w:val="0"/>
        <w:overflowPunct w:val="0"/>
        <w:autoSpaceDE w:val="0"/>
        <w:autoSpaceDN w:val="0"/>
        <w:adjustRightInd w:val="0"/>
        <w:spacing w:line="214" w:lineRule="auto"/>
        <w:ind w:left="1100" w:right="640" w:firstLine="247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71" w:rsidRDefault="00890271">
      <w:pPr>
        <w:widowControl w:val="0"/>
        <w:overflowPunct w:val="0"/>
        <w:autoSpaceDE w:val="0"/>
        <w:autoSpaceDN w:val="0"/>
        <w:adjustRightInd w:val="0"/>
        <w:spacing w:line="214" w:lineRule="auto"/>
        <w:ind w:left="1100" w:right="640" w:firstLine="247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71" w:rsidRDefault="00890271">
      <w:pPr>
        <w:widowControl w:val="0"/>
        <w:overflowPunct w:val="0"/>
        <w:autoSpaceDE w:val="0"/>
        <w:autoSpaceDN w:val="0"/>
        <w:adjustRightInd w:val="0"/>
        <w:spacing w:line="214" w:lineRule="auto"/>
        <w:ind w:left="1100" w:right="640" w:firstLine="247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1E" w:rsidRDefault="004B501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sectPr w:rsidR="004B501E" w:rsidSect="000A7351">
      <w:pgSz w:w="11906" w:h="16838"/>
      <w:pgMar w:top="1201" w:right="840" w:bottom="715" w:left="1700" w:header="720" w:footer="720" w:gutter="0"/>
      <w:cols w:space="720" w:equalWidth="0">
        <w:col w:w="93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93" w:rsidRDefault="00F06C93" w:rsidP="001C5352">
      <w:r>
        <w:separator/>
      </w:r>
    </w:p>
  </w:endnote>
  <w:endnote w:type="continuationSeparator" w:id="0">
    <w:p w:rsidR="00F06C93" w:rsidRDefault="00F06C93" w:rsidP="001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657759"/>
      <w:docPartObj>
        <w:docPartGallery w:val="Page Numbers (Bottom of Page)"/>
        <w:docPartUnique/>
      </w:docPartObj>
    </w:sdtPr>
    <w:sdtEndPr/>
    <w:sdtContent>
      <w:p w:rsidR="000A7351" w:rsidRDefault="000A73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D0">
          <w:rPr>
            <w:noProof/>
          </w:rPr>
          <w:t>3</w:t>
        </w:r>
        <w:r>
          <w:fldChar w:fldCharType="end"/>
        </w:r>
      </w:p>
    </w:sdtContent>
  </w:sdt>
  <w:p w:rsidR="000A7351" w:rsidRDefault="000A73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93" w:rsidRDefault="00F06C93" w:rsidP="001C5352">
      <w:r>
        <w:separator/>
      </w:r>
    </w:p>
  </w:footnote>
  <w:footnote w:type="continuationSeparator" w:id="0">
    <w:p w:rsidR="00F06C93" w:rsidRDefault="00F06C93" w:rsidP="001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509"/>
    <w:multiLevelType w:val="hybridMultilevel"/>
    <w:tmpl w:val="00001238"/>
    <w:lvl w:ilvl="0" w:tplc="00003B25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E1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87"/>
    <w:multiLevelType w:val="hybridMultilevel"/>
    <w:tmpl w:val="0000390C"/>
    <w:lvl w:ilvl="0" w:tplc="00000F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C972DF"/>
    <w:multiLevelType w:val="hybridMultilevel"/>
    <w:tmpl w:val="8CF2A2A4"/>
    <w:lvl w:ilvl="0" w:tplc="63D2F3F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4BF7537"/>
    <w:multiLevelType w:val="multilevel"/>
    <w:tmpl w:val="B67E8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>
    <w:nsid w:val="49366A21"/>
    <w:multiLevelType w:val="multilevel"/>
    <w:tmpl w:val="694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AA4123D"/>
    <w:multiLevelType w:val="multilevel"/>
    <w:tmpl w:val="B67E8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8">
    <w:nsid w:val="5C6B51E6"/>
    <w:multiLevelType w:val="hybridMultilevel"/>
    <w:tmpl w:val="DA2A1950"/>
    <w:lvl w:ilvl="0" w:tplc="63D2F3F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15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82"/>
    <w:rsid w:val="00042608"/>
    <w:rsid w:val="000778A7"/>
    <w:rsid w:val="000A7351"/>
    <w:rsid w:val="00132E82"/>
    <w:rsid w:val="001C5352"/>
    <w:rsid w:val="001C69D0"/>
    <w:rsid w:val="001D6CA2"/>
    <w:rsid w:val="0028057F"/>
    <w:rsid w:val="003F386D"/>
    <w:rsid w:val="00432BC4"/>
    <w:rsid w:val="004B501E"/>
    <w:rsid w:val="004D0B0E"/>
    <w:rsid w:val="004E4FE3"/>
    <w:rsid w:val="004E6841"/>
    <w:rsid w:val="00707D5C"/>
    <w:rsid w:val="00743F73"/>
    <w:rsid w:val="007B1997"/>
    <w:rsid w:val="00890271"/>
    <w:rsid w:val="008B415F"/>
    <w:rsid w:val="008E3806"/>
    <w:rsid w:val="00947604"/>
    <w:rsid w:val="0099282C"/>
    <w:rsid w:val="00993641"/>
    <w:rsid w:val="009C6891"/>
    <w:rsid w:val="00A0020D"/>
    <w:rsid w:val="00AB53A9"/>
    <w:rsid w:val="00AC71F4"/>
    <w:rsid w:val="00C01A77"/>
    <w:rsid w:val="00C95A2E"/>
    <w:rsid w:val="00D0377B"/>
    <w:rsid w:val="00D131CC"/>
    <w:rsid w:val="00E461E3"/>
    <w:rsid w:val="00E778CB"/>
    <w:rsid w:val="00E918FB"/>
    <w:rsid w:val="00F05B4A"/>
    <w:rsid w:val="00F06C93"/>
    <w:rsid w:val="00FB757C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3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3641"/>
  </w:style>
  <w:style w:type="character" w:customStyle="1" w:styleId="10">
    <w:name w:val="Заголовок 1 Знак"/>
    <w:basedOn w:val="a0"/>
    <w:link w:val="1"/>
    <w:uiPriority w:val="9"/>
    <w:rsid w:val="0099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D131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352"/>
  </w:style>
  <w:style w:type="paragraph" w:styleId="a9">
    <w:name w:val="footer"/>
    <w:basedOn w:val="a"/>
    <w:link w:val="aa"/>
    <w:uiPriority w:val="99"/>
    <w:unhideWhenUsed/>
    <w:rsid w:val="001C5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352"/>
  </w:style>
  <w:style w:type="paragraph" w:customStyle="1" w:styleId="ConsPlusNormal">
    <w:name w:val="ConsPlusNormal"/>
    <w:uiPriority w:val="99"/>
    <w:rsid w:val="001C53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6">
    <w:name w:val="c6"/>
    <w:basedOn w:val="a"/>
    <w:rsid w:val="00707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3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3641"/>
  </w:style>
  <w:style w:type="character" w:customStyle="1" w:styleId="10">
    <w:name w:val="Заголовок 1 Знак"/>
    <w:basedOn w:val="a0"/>
    <w:link w:val="1"/>
    <w:uiPriority w:val="9"/>
    <w:rsid w:val="0099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D131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352"/>
  </w:style>
  <w:style w:type="paragraph" w:styleId="a9">
    <w:name w:val="footer"/>
    <w:basedOn w:val="a"/>
    <w:link w:val="aa"/>
    <w:uiPriority w:val="99"/>
    <w:unhideWhenUsed/>
    <w:rsid w:val="001C5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352"/>
  </w:style>
  <w:style w:type="paragraph" w:customStyle="1" w:styleId="ConsPlusNormal">
    <w:name w:val="ConsPlusNormal"/>
    <w:uiPriority w:val="99"/>
    <w:rsid w:val="001C53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6">
    <w:name w:val="c6"/>
    <w:basedOn w:val="a"/>
    <w:rsid w:val="00707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2015-07-19T08:02:00Z</dcterms:created>
  <dcterms:modified xsi:type="dcterms:W3CDTF">2018-10-26T15:40:00Z</dcterms:modified>
</cp:coreProperties>
</file>